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  <w:bookmarkStart w:id="1" w:name="_GoBack"/>
      <w:bookmarkEnd w:id="1"/>
    </w:p>
    <w:p w14:paraId="4C3A4EA7" w14:textId="768F7143" w:rsidR="00100CEA" w:rsidRPr="00477B42" w:rsidRDefault="002B4704" w:rsidP="00615D2B">
      <w:pPr>
        <w:tabs>
          <w:tab w:val="left" w:pos="567"/>
        </w:tabs>
        <w:jc w:val="center"/>
        <w:rPr>
          <w:rFonts w:ascii="Arial" w:eastAsia="MS Mincho" w:hAnsi="Arial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Evaluat</w:t>
      </w:r>
      <w:r w:rsidR="007D29CA">
        <w:rPr>
          <w:rFonts w:ascii="Arial" w:eastAsia="MS Mincho" w:hAnsi="Arial" w:cs="Arial"/>
          <w:b/>
          <w:bCs/>
          <w:sz w:val="28"/>
          <w:szCs w:val="28"/>
          <w:lang w:eastAsia="ja-JP"/>
        </w:rPr>
        <w:t>ion Team Leader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</w:t>
      </w:r>
      <w:r w:rsidR="00FE3AF2">
        <w:rPr>
          <w:rFonts w:ascii="Arial" w:eastAsia="MS Mincho" w:hAnsi="Arial" w:cs="Arial"/>
          <w:b/>
          <w:bCs/>
          <w:sz w:val="28"/>
          <w:szCs w:val="28"/>
          <w:lang w:eastAsia="ja-JP"/>
        </w:rPr>
        <w:t>Performance Monitoring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Form</w:t>
      </w:r>
    </w:p>
    <w:p w14:paraId="71377E3F" w14:textId="4EFBD50D" w:rsidR="00873429" w:rsidRDefault="0053305C" w:rsidP="008C14EF">
      <w:pPr>
        <w:pStyle w:val="Heading1"/>
        <w:jc w:val="center"/>
        <w:rPr>
          <w:rFonts w:ascii="Arial" w:eastAsia="MS Mincho" w:hAnsi="Arial" w:cs="Arial"/>
          <w:b w:val="0"/>
          <w:i/>
          <w:lang w:eastAsia="ja-JP"/>
        </w:rPr>
      </w:pPr>
      <w:r w:rsidRPr="0053305C">
        <w:rPr>
          <w:rFonts w:ascii="Arial" w:eastAsia="MS Mincho" w:hAnsi="Arial" w:cs="Arial"/>
          <w:b w:val="0"/>
          <w:i/>
          <w:lang w:eastAsia="ja-JP"/>
        </w:rPr>
        <w:t>(Please complete this form electronically in MS Word and forward it to the Chair of the APAC MRA MC)</w:t>
      </w:r>
    </w:p>
    <w:p w14:paraId="1484D9D0" w14:textId="77777777" w:rsidR="000B0BB8" w:rsidRDefault="000B0BB8" w:rsidP="00873429">
      <w:pPr>
        <w:spacing w:before="60" w:after="60"/>
        <w:jc w:val="left"/>
        <w:rPr>
          <w:rFonts w:ascii="Arial" w:eastAsia="Times New Roman" w:hAnsi="Arial"/>
          <w:lang w:eastAsia="en-AU"/>
        </w:rPr>
        <w:sectPr w:rsidR="000B0BB8" w:rsidSect="00C71880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1909" w:h="16834" w:code="9"/>
          <w:pgMar w:top="1440" w:right="1701" w:bottom="1440" w:left="1701" w:header="675" w:footer="675" w:gutter="0"/>
          <w:paperSrc w:first="2" w:other="2"/>
          <w:cols w:space="720"/>
          <w:docGrid w:linePitch="299"/>
        </w:sectPr>
      </w:pPr>
    </w:p>
    <w:tbl>
      <w:tblPr>
        <w:tblW w:w="10013" w:type="dxa"/>
        <w:tblLook w:val="04A0" w:firstRow="1" w:lastRow="0" w:firstColumn="1" w:lastColumn="0" w:noHBand="0" w:noVBand="1"/>
      </w:tblPr>
      <w:tblGrid>
        <w:gridCol w:w="572"/>
        <w:gridCol w:w="1638"/>
        <w:gridCol w:w="1639"/>
        <w:gridCol w:w="1688"/>
        <w:gridCol w:w="1679"/>
        <w:gridCol w:w="1910"/>
        <w:gridCol w:w="649"/>
        <w:gridCol w:w="238"/>
      </w:tblGrid>
      <w:tr w:rsidR="00BB7609" w:rsidRPr="00BB7609" w14:paraId="042F1230" w14:textId="77777777" w:rsidTr="00556E30">
        <w:trPr>
          <w:trHeight w:val="454"/>
        </w:trPr>
        <w:tc>
          <w:tcPr>
            <w:tcW w:w="1001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033FDA3" w14:textId="19D24669" w:rsidR="00A2465C" w:rsidRPr="00BB7609" w:rsidRDefault="00A2465C" w:rsidP="00556E30">
            <w:pPr>
              <w:pStyle w:val="group1"/>
              <w:jc w:val="center"/>
              <w:rPr>
                <w:b/>
                <w:sz w:val="22"/>
                <w:szCs w:val="22"/>
              </w:rPr>
            </w:pPr>
          </w:p>
          <w:p w14:paraId="45963D8A" w14:textId="77777777" w:rsidR="00A2465C" w:rsidRPr="00BB7609" w:rsidRDefault="00A2465C" w:rsidP="00556E30">
            <w:pPr>
              <w:pStyle w:val="group1"/>
              <w:jc w:val="center"/>
              <w:rPr>
                <w:b/>
                <w:i/>
                <w:sz w:val="28"/>
                <w:szCs w:val="28"/>
              </w:rPr>
            </w:pPr>
            <w:r w:rsidRPr="00BB7609">
              <w:rPr>
                <w:b/>
                <w:i/>
                <w:sz w:val="28"/>
                <w:szCs w:val="28"/>
              </w:rPr>
              <w:t>CONFIDENTIAL</w:t>
            </w:r>
          </w:p>
          <w:p w14:paraId="2FC3C37B" w14:textId="32E3EFAE" w:rsidR="00A2465C" w:rsidRPr="00BB7609" w:rsidRDefault="00A2465C" w:rsidP="00556E30">
            <w:pPr>
              <w:pStyle w:val="group1"/>
              <w:jc w:val="center"/>
              <w:rPr>
                <w:i/>
                <w:sz w:val="20"/>
                <w:szCs w:val="20"/>
              </w:rPr>
            </w:pPr>
          </w:p>
        </w:tc>
      </w:tr>
      <w:tr w:rsidR="00BB7609" w:rsidRPr="008367CD" w14:paraId="741C06B6" w14:textId="77777777" w:rsidTr="008868B4">
        <w:trPr>
          <w:trHeight w:val="454"/>
        </w:trPr>
        <w:tc>
          <w:tcPr>
            <w:tcW w:w="221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D98060" w14:textId="798D8DA8" w:rsidR="00A2465C" w:rsidRPr="008367CD" w:rsidRDefault="00AE5C13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8367CD">
              <w:rPr>
                <w:sz w:val="20"/>
                <w:szCs w:val="20"/>
                <w:u w:val="single"/>
              </w:rPr>
              <w:t>Team Leader</w:t>
            </w:r>
            <w:r w:rsidR="00A2465C" w:rsidRPr="008367CD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327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1E9A8C" w14:textId="77777777" w:rsidR="00A2465C" w:rsidRPr="008367CD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1BC520" w14:textId="77777777" w:rsidR="00A2465C" w:rsidRPr="008367CD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8367CD">
              <w:rPr>
                <w:sz w:val="20"/>
                <w:szCs w:val="20"/>
                <w:u w:val="single"/>
              </w:rPr>
              <w:t>Employer:</w:t>
            </w:r>
          </w:p>
        </w:tc>
        <w:tc>
          <w:tcPr>
            <w:tcW w:w="2797" w:type="dxa"/>
            <w:gridSpan w:val="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6356B" w14:textId="77777777" w:rsidR="00A2465C" w:rsidRPr="008367CD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BB7609" w:rsidRPr="008367CD" w14:paraId="005241CD" w14:textId="77777777" w:rsidTr="008868B4">
        <w:trPr>
          <w:trHeight w:val="170"/>
        </w:trPr>
        <w:tc>
          <w:tcPr>
            <w:tcW w:w="221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3A60D6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14:paraId="44A1E129" w14:textId="77777777" w:rsidR="00A2465C" w:rsidRPr="008367CD" w:rsidRDefault="00A2465C" w:rsidP="00556E30">
            <w:pPr>
              <w:pStyle w:val="group1"/>
              <w:jc w:val="center"/>
              <w:rPr>
                <w:sz w:val="16"/>
                <w:szCs w:val="16"/>
              </w:rPr>
            </w:pPr>
            <w:r w:rsidRPr="008367CD">
              <w:rPr>
                <w:sz w:val="16"/>
                <w:szCs w:val="16"/>
              </w:rPr>
              <w:t>(Name)</w:t>
            </w:r>
          </w:p>
        </w:tc>
        <w:tc>
          <w:tcPr>
            <w:tcW w:w="1679" w:type="dxa"/>
            <w:shd w:val="clear" w:color="auto" w:fill="auto"/>
          </w:tcPr>
          <w:p w14:paraId="1147BFA2" w14:textId="77777777" w:rsidR="00A2465C" w:rsidRPr="008367CD" w:rsidRDefault="00A2465C" w:rsidP="00556E30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88F663F" w14:textId="6D6EAF43" w:rsidR="00A2465C" w:rsidRPr="008367CD" w:rsidRDefault="00A2465C" w:rsidP="00556E30">
            <w:pPr>
              <w:pStyle w:val="group1"/>
              <w:jc w:val="center"/>
              <w:rPr>
                <w:sz w:val="16"/>
                <w:szCs w:val="16"/>
              </w:rPr>
            </w:pPr>
            <w:r w:rsidRPr="008367CD">
              <w:rPr>
                <w:sz w:val="16"/>
                <w:szCs w:val="16"/>
              </w:rPr>
              <w:t>(APAC Member)</w:t>
            </w:r>
          </w:p>
        </w:tc>
      </w:tr>
      <w:tr w:rsidR="00BB7609" w:rsidRPr="008367CD" w14:paraId="153077A7" w14:textId="77777777" w:rsidTr="008868B4">
        <w:trPr>
          <w:trHeight w:val="454"/>
        </w:trPr>
        <w:tc>
          <w:tcPr>
            <w:tcW w:w="22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B310D0" w14:textId="77777777" w:rsidR="00A2465C" w:rsidRPr="008367CD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8367CD">
              <w:rPr>
                <w:sz w:val="20"/>
                <w:szCs w:val="20"/>
                <w:u w:val="single"/>
              </w:rPr>
              <w:t>Evaluated AB:</w:t>
            </w:r>
          </w:p>
        </w:tc>
        <w:tc>
          <w:tcPr>
            <w:tcW w:w="7803" w:type="dxa"/>
            <w:gridSpan w:val="6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8F65F" w14:textId="77777777" w:rsidR="00A2465C" w:rsidRPr="008367CD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BB7609" w:rsidRPr="008367CD" w14:paraId="5FAFAE19" w14:textId="77777777" w:rsidTr="008868B4">
        <w:trPr>
          <w:trHeight w:val="454"/>
        </w:trPr>
        <w:tc>
          <w:tcPr>
            <w:tcW w:w="22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6AECAC" w14:textId="77777777" w:rsidR="00A2465C" w:rsidRPr="008367CD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8367CD">
              <w:rPr>
                <w:sz w:val="20"/>
                <w:szCs w:val="20"/>
                <w:u w:val="single"/>
              </w:rPr>
              <w:t>Evaluation Dates:</w:t>
            </w:r>
          </w:p>
        </w:tc>
        <w:tc>
          <w:tcPr>
            <w:tcW w:w="332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68CBA" w14:textId="77777777" w:rsidR="00A2465C" w:rsidRPr="008367CD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519A5B" w14:textId="7884E3DE" w:rsidR="00A2465C" w:rsidRPr="008367CD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8367CD">
              <w:rPr>
                <w:sz w:val="20"/>
                <w:szCs w:val="20"/>
                <w:u w:val="single"/>
              </w:rPr>
              <w:t xml:space="preserve">Team </w:t>
            </w:r>
            <w:r w:rsidR="00AE5C13" w:rsidRPr="008367CD">
              <w:rPr>
                <w:sz w:val="20"/>
                <w:szCs w:val="20"/>
                <w:u w:val="single"/>
              </w:rPr>
              <w:t>Member</w:t>
            </w:r>
            <w:r w:rsidRPr="008367CD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2797" w:type="dxa"/>
            <w:gridSpan w:val="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B6648" w14:textId="77777777" w:rsidR="00A2465C" w:rsidRPr="008367CD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BB7609" w:rsidRPr="008367CD" w14:paraId="09392FD8" w14:textId="77777777" w:rsidTr="008868B4">
        <w:trPr>
          <w:trHeight w:val="170"/>
        </w:trPr>
        <w:tc>
          <w:tcPr>
            <w:tcW w:w="5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B6DC08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0F240EC7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57A31C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E195991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6D8DD4D5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AE251" w14:textId="77777777" w:rsidR="00A2465C" w:rsidRPr="008367CD" w:rsidRDefault="00A2465C" w:rsidP="00556E30">
            <w:pPr>
              <w:pStyle w:val="group1"/>
              <w:jc w:val="center"/>
              <w:rPr>
                <w:sz w:val="16"/>
                <w:szCs w:val="16"/>
              </w:rPr>
            </w:pPr>
            <w:r w:rsidRPr="008367CD">
              <w:rPr>
                <w:sz w:val="16"/>
                <w:szCs w:val="16"/>
              </w:rPr>
              <w:t>(Name)</w:t>
            </w:r>
          </w:p>
        </w:tc>
      </w:tr>
      <w:tr w:rsidR="00BB7609" w:rsidRPr="008367CD" w14:paraId="33CB9146" w14:textId="77777777" w:rsidTr="00556E30">
        <w:trPr>
          <w:trHeight w:val="170"/>
        </w:trPr>
        <w:tc>
          <w:tcPr>
            <w:tcW w:w="10013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ED3307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EB7D36D" w14:textId="77777777" w:rsidTr="00556E30">
        <w:trPr>
          <w:trHeight w:val="454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90FC7A" w14:textId="79ADFC92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Please score each of the performance categories according to the following scale</w:t>
            </w:r>
            <w:r w:rsidR="00A5118D" w:rsidRPr="008367CD">
              <w:rPr>
                <w:sz w:val="20"/>
                <w:szCs w:val="20"/>
              </w:rPr>
              <w:t xml:space="preserve"> </w:t>
            </w:r>
            <w:r w:rsidRPr="008367CD">
              <w:rPr>
                <w:sz w:val="20"/>
                <w:szCs w:val="20"/>
              </w:rPr>
              <w:t>(see Note below):</w:t>
            </w:r>
          </w:p>
          <w:p w14:paraId="211FDFB1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(For scores of 1 or 2, please detail specifics in the Comments section below.)</w:t>
            </w:r>
          </w:p>
          <w:p w14:paraId="0C32AA31" w14:textId="22BF54AB" w:rsidR="00A5118D" w:rsidRPr="008367CD" w:rsidRDefault="00A511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689103D" w14:textId="77777777" w:rsidTr="008868B4">
        <w:trPr>
          <w:trHeight w:val="283"/>
        </w:trPr>
        <w:tc>
          <w:tcPr>
            <w:tcW w:w="57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3DC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0FA7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1 = Poor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69D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2 = Weak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7312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3 = Satisfactory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51CE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4 = Good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249F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5 = Exceptional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AF154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5A4E4C6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40BD24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D4A437F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9397A" w14:textId="3D72467F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0B4EC3FB" w14:textId="4D7A3F4F" w:rsidR="00A2465C" w:rsidRPr="008367CD" w:rsidRDefault="00804A3E" w:rsidP="00556E30">
            <w:pPr>
              <w:pStyle w:val="group1"/>
              <w:rPr>
                <w:b/>
                <w:sz w:val="20"/>
                <w:szCs w:val="20"/>
              </w:rPr>
            </w:pPr>
            <w:r w:rsidRPr="008367CD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7C132AC" w14:textId="77777777" w:rsidR="00A2465C" w:rsidRPr="008367CD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9C1DD0D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BF659E9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0C17B5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580C45C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E433B6" w14:textId="5FC8AFCD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bookmarkStart w:id="3" w:name="_Hlk520188979"/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08E88" w14:textId="04DE3C6C" w:rsidR="00A2465C" w:rsidRPr="008367CD" w:rsidRDefault="00AE5C13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Team Leader’s</w:t>
            </w:r>
            <w:r w:rsidR="00804A3E" w:rsidRPr="008367CD">
              <w:rPr>
                <w:sz w:val="20"/>
                <w:szCs w:val="20"/>
              </w:rPr>
              <w:t xml:space="preserve"> overall performance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C0D5" w14:textId="4AAC450E" w:rsidR="00A2465C" w:rsidRPr="008367CD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AABE1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545A837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F9CD4C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bookmarkStart w:id="4" w:name="_Hlk520188578"/>
          </w:p>
        </w:tc>
      </w:tr>
      <w:bookmarkEnd w:id="3"/>
      <w:tr w:rsidR="00BB7609" w:rsidRPr="008367CD" w14:paraId="5A26A93F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530405" w14:textId="6487AFC1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E1CF1" w14:textId="0BC2DF19" w:rsidR="00A2465C" w:rsidRPr="008367CD" w:rsidRDefault="00AE5C13" w:rsidP="0029589F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Team Leader’s</w:t>
            </w:r>
            <w:r w:rsidR="00804A3E" w:rsidRPr="008367CD">
              <w:rPr>
                <w:sz w:val="20"/>
                <w:szCs w:val="20"/>
              </w:rPr>
              <w:t xml:space="preserve"> understanding of APAC MRA-001, ISO/IEC 17011 &amp; other MRA requirements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1D53" w14:textId="77777777" w:rsidR="00A2465C" w:rsidRPr="008367CD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6AF7B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AD34A74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37AC22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9CB915B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DBFD2A" w14:textId="591DB163" w:rsidR="00A2465C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81111" w14:textId="2BDC9416" w:rsidR="00804A3E" w:rsidRPr="008367CD" w:rsidRDefault="00AE5C13" w:rsidP="00804A3E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Team Leader’s</w:t>
            </w:r>
            <w:r w:rsidR="00804A3E" w:rsidRPr="008367CD">
              <w:rPr>
                <w:sz w:val="20"/>
                <w:szCs w:val="20"/>
              </w:rPr>
              <w:t xml:space="preserve"> understanding of the relevant ISO, IAF &amp; ILAC accreditation criteria</w:t>
            </w:r>
          </w:p>
          <w:p w14:paraId="539639D6" w14:textId="2963BBED" w:rsidR="00A2465C" w:rsidRPr="008367CD" w:rsidRDefault="00804A3E" w:rsidP="00804A3E">
            <w:pPr>
              <w:pStyle w:val="group1"/>
              <w:rPr>
                <w:sz w:val="16"/>
                <w:szCs w:val="16"/>
              </w:rPr>
            </w:pPr>
            <w:r w:rsidRPr="008367CD">
              <w:rPr>
                <w:sz w:val="16"/>
                <w:szCs w:val="16"/>
              </w:rPr>
              <w:t>(e.g. ISO/IEC 17020, 17021, 17024, 17025, 17043, 17065, ISO 15189, 17034, IAF/ILAC-A Series etc)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B0B1" w14:textId="77777777" w:rsidR="00A2465C" w:rsidRPr="008367CD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849FF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AED3BAE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94221B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165EFA4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73BD5" w14:textId="0681365C" w:rsidR="00A2465C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4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F2802" w14:textId="19F69D3E" w:rsidR="00A2465C" w:rsidRPr="008367CD" w:rsidRDefault="00AE5C13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Team Leader’s</w:t>
            </w:r>
            <w:r w:rsidR="00804A3E" w:rsidRPr="008367CD">
              <w:rPr>
                <w:sz w:val="20"/>
                <w:szCs w:val="20"/>
              </w:rPr>
              <w:t xml:space="preserve"> preparation for the visit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F18" w14:textId="77777777" w:rsidR="00A2465C" w:rsidRPr="008367CD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478AB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4CBD31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A75745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E8CD4C5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9664B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bookmarkStart w:id="5" w:name="_Hlk520193199"/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39A174C0" w14:textId="694CBD09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b/>
                <w:iCs/>
                <w:sz w:val="20"/>
                <w:szCs w:val="20"/>
              </w:rPr>
              <w:t>Planning and Management of Peer Evaluation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208C82A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5F3A1A4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E5387C8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CB38E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BCD0FB8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8CD985" w14:textId="2E3F8771" w:rsidR="00A7558D" w:rsidRPr="008367CD" w:rsidRDefault="008367CD" w:rsidP="00556E30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1C9AA" w14:textId="176C47B3" w:rsidR="00A7558D" w:rsidRPr="008367CD" w:rsidRDefault="00163D60" w:rsidP="00163D6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Prior to the on-site evaluation, the documentation, including relevant management system documents and previous peer evaluation reports, when applicable, was reviewed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4C76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DC0C35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CDBE8D4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E0BDBD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3A73204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7FFFE1" w14:textId="4DAA611D" w:rsidR="00A7558D" w:rsidRPr="008367CD" w:rsidRDefault="008367CD" w:rsidP="008367CD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28E0F" w14:textId="77777777" w:rsidR="00163D60" w:rsidRPr="008367CD" w:rsidRDefault="00163D60" w:rsidP="00163D6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>The plan describes:</w:t>
            </w:r>
          </w:p>
          <w:p w14:paraId="5E90A685" w14:textId="77777777" w:rsidR="00163D60" w:rsidRPr="008367CD" w:rsidRDefault="00163D60" w:rsidP="00BB7609">
            <w:pPr>
              <w:widowControl w:val="0"/>
              <w:numPr>
                <w:ilvl w:val="0"/>
                <w:numId w:val="180"/>
              </w:numPr>
              <w:spacing w:before="60" w:after="60"/>
              <w:ind w:left="586" w:hanging="567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>Objectives</w:t>
            </w:r>
          </w:p>
          <w:p w14:paraId="6E512AAF" w14:textId="23CA27E3" w:rsidR="00163D60" w:rsidRPr="008367CD" w:rsidRDefault="00163D60" w:rsidP="00BB7609">
            <w:pPr>
              <w:widowControl w:val="0"/>
              <w:numPr>
                <w:ilvl w:val="0"/>
                <w:numId w:val="180"/>
              </w:numPr>
              <w:spacing w:before="60" w:after="60"/>
              <w:ind w:left="586" w:hanging="567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 xml:space="preserve">Assessment criteria and reference documents (including </w:t>
            </w:r>
            <w:r w:rsidR="00BB7609" w:rsidRPr="008367CD">
              <w:rPr>
                <w:rFonts w:ascii="Arial" w:hAnsi="Arial" w:cs="Arial"/>
                <w:sz w:val="20"/>
              </w:rPr>
              <w:t>A</w:t>
            </w:r>
            <w:r w:rsidRPr="008367CD">
              <w:rPr>
                <w:rFonts w:ascii="Arial" w:hAnsi="Arial" w:cs="Arial"/>
                <w:sz w:val="20"/>
              </w:rPr>
              <w:t>PAC M</w:t>
            </w:r>
            <w:r w:rsidR="00BB7609" w:rsidRPr="008367CD">
              <w:rPr>
                <w:rFonts w:ascii="Arial" w:hAnsi="Arial" w:cs="Arial"/>
                <w:sz w:val="20"/>
              </w:rPr>
              <w:t>R</w:t>
            </w:r>
            <w:r w:rsidRPr="008367CD">
              <w:rPr>
                <w:rFonts w:ascii="Arial" w:hAnsi="Arial" w:cs="Arial"/>
                <w:sz w:val="20"/>
              </w:rPr>
              <w:t xml:space="preserve">A </w:t>
            </w:r>
            <w:r w:rsidR="00BB7609" w:rsidRPr="008367CD">
              <w:rPr>
                <w:rFonts w:ascii="Arial" w:hAnsi="Arial" w:cs="Arial"/>
                <w:sz w:val="20"/>
              </w:rPr>
              <w:t>p</w:t>
            </w:r>
            <w:r w:rsidRPr="008367CD">
              <w:rPr>
                <w:rFonts w:ascii="Arial" w:hAnsi="Arial" w:cs="Arial"/>
                <w:sz w:val="20"/>
              </w:rPr>
              <w:t xml:space="preserve">olicies and </w:t>
            </w:r>
            <w:r w:rsidR="00BB7609" w:rsidRPr="008367CD">
              <w:rPr>
                <w:rFonts w:ascii="Arial" w:hAnsi="Arial" w:cs="Arial"/>
                <w:sz w:val="20"/>
              </w:rPr>
              <w:t>p</w:t>
            </w:r>
            <w:r w:rsidRPr="008367CD">
              <w:rPr>
                <w:rFonts w:ascii="Arial" w:hAnsi="Arial" w:cs="Arial"/>
                <w:sz w:val="20"/>
              </w:rPr>
              <w:t>rocedures)</w:t>
            </w:r>
          </w:p>
          <w:p w14:paraId="3ADF6AC5" w14:textId="10D41B1D" w:rsidR="00163D60" w:rsidRPr="008367CD" w:rsidRDefault="00163D60" w:rsidP="00BB7609">
            <w:pPr>
              <w:widowControl w:val="0"/>
              <w:numPr>
                <w:ilvl w:val="0"/>
                <w:numId w:val="180"/>
              </w:numPr>
              <w:spacing w:before="60" w:after="60"/>
              <w:ind w:left="586" w:hanging="567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 xml:space="preserve">Scope, dates and places </w:t>
            </w:r>
            <w:r w:rsidR="00BB7609" w:rsidRPr="008367CD">
              <w:rPr>
                <w:rFonts w:ascii="Arial" w:hAnsi="Arial" w:cs="Arial"/>
                <w:sz w:val="20"/>
              </w:rPr>
              <w:t xml:space="preserve">to be </w:t>
            </w:r>
            <w:r w:rsidRPr="008367CD">
              <w:rPr>
                <w:rFonts w:ascii="Arial" w:hAnsi="Arial" w:cs="Arial"/>
                <w:sz w:val="20"/>
              </w:rPr>
              <w:t>evaluated</w:t>
            </w:r>
          </w:p>
          <w:p w14:paraId="280FD053" w14:textId="3420DB76" w:rsidR="00163D60" w:rsidRPr="008367CD" w:rsidRDefault="00163D60" w:rsidP="00BB7609">
            <w:pPr>
              <w:widowControl w:val="0"/>
              <w:numPr>
                <w:ilvl w:val="0"/>
                <w:numId w:val="180"/>
              </w:numPr>
              <w:spacing w:before="60" w:after="60"/>
              <w:ind w:left="586" w:hanging="567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lastRenderedPageBreak/>
              <w:t xml:space="preserve">Roles and responsibilities of team members </w:t>
            </w:r>
          </w:p>
          <w:p w14:paraId="0888461D" w14:textId="2909FF5D" w:rsidR="00A7558D" w:rsidRPr="008367CD" w:rsidRDefault="00BB7609" w:rsidP="00BB7609">
            <w:pPr>
              <w:pStyle w:val="group1"/>
              <w:ind w:left="586" w:hanging="567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e)</w:t>
            </w:r>
            <w:r w:rsidRPr="008367CD">
              <w:rPr>
                <w:sz w:val="20"/>
                <w:szCs w:val="20"/>
              </w:rPr>
              <w:tab/>
            </w:r>
            <w:r w:rsidR="00163D60" w:rsidRPr="008367CD">
              <w:rPr>
                <w:sz w:val="20"/>
                <w:szCs w:val="20"/>
              </w:rPr>
              <w:t>Working and reporting language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52C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FE37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668FB06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3683B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97A4FE7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72D757" w14:textId="248AC09F" w:rsidR="00A7558D" w:rsidRPr="008367CD" w:rsidRDefault="008367CD" w:rsidP="00556E30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C0D5A" w14:textId="39DAFA6C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Plan was reviewed and accepted by the </w:t>
            </w:r>
            <w:r w:rsidR="00BB7609" w:rsidRPr="008367CD">
              <w:rPr>
                <w:sz w:val="20"/>
                <w:szCs w:val="20"/>
              </w:rPr>
              <w:t>AB to be evaluated</w:t>
            </w:r>
            <w:r w:rsidRPr="008367CD">
              <w:rPr>
                <w:sz w:val="20"/>
                <w:szCs w:val="20"/>
              </w:rPr>
              <w:t xml:space="preserve"> before the on</w:t>
            </w:r>
            <w:r w:rsidR="00BB7609" w:rsidRPr="008367CD">
              <w:rPr>
                <w:sz w:val="20"/>
                <w:szCs w:val="20"/>
              </w:rPr>
              <w:t>-</w:t>
            </w:r>
            <w:r w:rsidRPr="008367CD">
              <w:rPr>
                <w:sz w:val="20"/>
                <w:szCs w:val="20"/>
              </w:rPr>
              <w:t>site visit.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337F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98E71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810A7E9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583C5D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6CFBF4C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064D3E" w14:textId="47D8B582" w:rsidR="00A7558D" w:rsidRPr="008367CD" w:rsidRDefault="008367CD" w:rsidP="00556E30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E14D2" w14:textId="66FBA14F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During the evaluation, the </w:t>
            </w:r>
            <w:r w:rsidR="00BB7609" w:rsidRPr="008367CD">
              <w:rPr>
                <w:sz w:val="20"/>
                <w:szCs w:val="20"/>
              </w:rPr>
              <w:t>T</w:t>
            </w:r>
            <w:r w:rsidRPr="008367CD">
              <w:rPr>
                <w:sz w:val="20"/>
                <w:szCs w:val="20"/>
              </w:rPr>
              <w:t xml:space="preserve">eam </w:t>
            </w:r>
            <w:r w:rsidR="00BB7609" w:rsidRPr="008367CD">
              <w:rPr>
                <w:sz w:val="20"/>
                <w:szCs w:val="20"/>
              </w:rPr>
              <w:t>L</w:t>
            </w:r>
            <w:r w:rsidRPr="008367CD">
              <w:rPr>
                <w:sz w:val="20"/>
                <w:szCs w:val="20"/>
              </w:rPr>
              <w:t xml:space="preserve">eader manages the </w:t>
            </w:r>
            <w:r w:rsidR="00BB7609" w:rsidRPr="008367CD">
              <w:rPr>
                <w:sz w:val="20"/>
                <w:szCs w:val="20"/>
              </w:rPr>
              <w:t>team’s</w:t>
            </w:r>
            <w:r w:rsidRPr="008367CD">
              <w:rPr>
                <w:sz w:val="20"/>
                <w:szCs w:val="20"/>
              </w:rPr>
              <w:t xml:space="preserve"> activities and keeps constant reviews to ensure the achievement of objectives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93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F1C5B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C69A4D8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EACA9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BB7609" w:rsidRPr="008367CD" w14:paraId="6AD2FCED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E5C497" w14:textId="602A3E28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78B3B1B0" w14:textId="792CA80A" w:rsidR="00A7558D" w:rsidRPr="008367CD" w:rsidRDefault="00163D60" w:rsidP="00556E30">
            <w:pPr>
              <w:pStyle w:val="group1"/>
              <w:rPr>
                <w:b/>
                <w:sz w:val="20"/>
                <w:szCs w:val="20"/>
              </w:rPr>
            </w:pPr>
            <w:r w:rsidRPr="008367CD">
              <w:rPr>
                <w:b/>
                <w:sz w:val="20"/>
                <w:szCs w:val="20"/>
              </w:rPr>
              <w:t>Opening Meeting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0B4AF2A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B0AC68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58E7C88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3E068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DFEDE97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4C4C6A" w14:textId="34391B97" w:rsidR="00A7558D" w:rsidRPr="008367CD" w:rsidRDefault="008367CD" w:rsidP="00556E30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C64A3" w14:textId="67DFB8E1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Introduces self and group, describing their functions in a general manner.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8ACC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275D3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77BF821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AE36E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7E1AA66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EAF223" w14:textId="4660D851" w:rsidR="00A7558D" w:rsidRPr="008367CD" w:rsidRDefault="008367CD" w:rsidP="00556E30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81522" w14:textId="7520315A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Informs about matters related with confidentiality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32F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9F96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5E9CB6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52FE13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AB8FF3F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2D50F0" w14:textId="43BA7704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11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FCA4" w14:textId="5289F637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Confirms evaluation plan, activities, and date. If applicable, establishes changes in plan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D9A6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D8661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F34479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24DCB8" w14:textId="77777777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BB7609" w:rsidRPr="008367CD" w14:paraId="186DBE1F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ABA0BB" w14:textId="74937EF2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12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140C9" w14:textId="776A7005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Confirms the objectives, scope, requirements and criteria of the evaluation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4E71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0FC5A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BE48893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23724B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7D32173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586DBC" w14:textId="7A5D2A4E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13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4050B" w14:textId="256908EE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Presents and agrees on work methodology, procedures, sample and limitations of sampling, and collecting evidence method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8056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2618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E1025F1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B70A3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8AE5688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C6458" w14:textId="334F9582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  <w:r w:rsidRPr="008367CD">
              <w:rPr>
                <w:sz w:val="20"/>
                <w:szCs w:val="20"/>
                <w:lang w:val="en-AU"/>
              </w:rPr>
              <w:t>(</w:t>
            </w:r>
            <w:r w:rsidR="008367CD">
              <w:rPr>
                <w:sz w:val="20"/>
                <w:szCs w:val="20"/>
                <w:lang w:val="en-AU"/>
              </w:rPr>
              <w:t>14</w:t>
            </w:r>
            <w:r w:rsidRPr="008367CD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6014C" w14:textId="03104A50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Verifies the resources, confirmation of safety conditions and access to facilities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AAE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B364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CFDF722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3A41E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1694245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FE9524" w14:textId="14DA6238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15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BEE71" w14:textId="34508905" w:rsidR="00A7558D" w:rsidRPr="008367CD" w:rsidRDefault="00163D60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Invites the </w:t>
            </w:r>
            <w:r w:rsidR="00164937">
              <w:rPr>
                <w:sz w:val="20"/>
                <w:szCs w:val="20"/>
              </w:rPr>
              <w:t>AB being evaluated</w:t>
            </w:r>
            <w:r w:rsidRPr="008367CD">
              <w:rPr>
                <w:sz w:val="20"/>
                <w:szCs w:val="20"/>
              </w:rPr>
              <w:t xml:space="preserve"> to seek clarification, and provides clarification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5478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E05D55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56AFD50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203A57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26E7099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4BA82" w14:textId="11BAFA9A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16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FC1E" w14:textId="42B0BD4E" w:rsidR="00A7558D" w:rsidRPr="008367CD" w:rsidRDefault="00163D60" w:rsidP="008367CD">
            <w:pPr>
              <w:pStyle w:val="BodyText"/>
              <w:spacing w:before="60" w:after="60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 xml:space="preserve">Informs about the right of the </w:t>
            </w:r>
            <w:r w:rsidR="00164937">
              <w:rPr>
                <w:rFonts w:ascii="Arial" w:hAnsi="Arial" w:cs="Arial"/>
                <w:sz w:val="20"/>
              </w:rPr>
              <w:t>AB being evaluated</w:t>
            </w:r>
            <w:r w:rsidRPr="008367CD">
              <w:rPr>
                <w:rFonts w:ascii="Arial" w:hAnsi="Arial" w:cs="Arial"/>
                <w:sz w:val="20"/>
              </w:rPr>
              <w:t xml:space="preserve"> to make appeals, and complaints or seek clarifications and how to present them</w:t>
            </w:r>
            <w:r w:rsidR="008367CD">
              <w:rPr>
                <w:rFonts w:ascii="Arial" w:hAnsi="Arial" w:cs="Arial"/>
                <w:sz w:val="20"/>
              </w:rPr>
              <w:t xml:space="preserve"> (</w:t>
            </w:r>
            <w:r w:rsidR="008367CD" w:rsidRPr="008367CD">
              <w:rPr>
                <w:rFonts w:ascii="Arial" w:hAnsi="Arial" w:cs="Arial"/>
                <w:i/>
                <w:sz w:val="20"/>
              </w:rPr>
              <w:t>c</w:t>
            </w:r>
            <w:r w:rsidRPr="008367CD">
              <w:rPr>
                <w:rFonts w:ascii="Arial" w:hAnsi="Arial" w:cs="Arial"/>
                <w:i/>
                <w:sz w:val="20"/>
              </w:rPr>
              <w:t>an also be done in the closing meeting</w:t>
            </w:r>
            <w:r w:rsidRPr="008367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48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E58B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62391E3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E26AA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BFD1D06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17855" w14:textId="77777777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437219F7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b/>
                <w:iCs/>
                <w:sz w:val="20"/>
                <w:szCs w:val="20"/>
              </w:rPr>
              <w:t>Ability to Collect and Verify Information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B5ADE58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8107FA1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AC9F06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4F71B4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44E536A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18ED2C" w14:textId="5F1D46D6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17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F829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Ability to obtain and assess objective evidence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608C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1D392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E6BAEA3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E2FF5E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3CE197C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1775DC" w14:textId="7692FFB0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18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1602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Appropriate sampling methodology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5D8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7492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D7C1E65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B48C6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4C8EB07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A6D8A4" w14:textId="4890D44D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19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1DE2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iCs/>
                <w:sz w:val="20"/>
                <w:szCs w:val="20"/>
                <w:lang w:eastAsia="ja-JP"/>
              </w:rPr>
              <w:t>The a</w:t>
            </w:r>
            <w:r w:rsidRPr="008367CD">
              <w:rPr>
                <w:sz w:val="20"/>
                <w:szCs w:val="20"/>
              </w:rPr>
              <w:t>nalysis and classification of the evaluation findings were made accordingly to the agreed methodology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3816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88D7E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3229323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ED0D43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D923B21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7390B6" w14:textId="46C46E49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20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37EA5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iCs/>
                <w:sz w:val="20"/>
                <w:szCs w:val="20"/>
                <w:lang w:eastAsia="ja-JP"/>
              </w:rPr>
              <w:t>Ability</w:t>
            </w:r>
            <w:r w:rsidRPr="008367CD">
              <w:rPr>
                <w:iCs/>
                <w:sz w:val="20"/>
                <w:szCs w:val="20"/>
              </w:rPr>
              <w:t xml:space="preserve"> to report</w:t>
            </w:r>
            <w:r w:rsidRPr="008367CD">
              <w:rPr>
                <w:sz w:val="20"/>
                <w:szCs w:val="20"/>
              </w:rPr>
              <w:t xml:space="preserve"> the findings of the evaluation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425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367C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513C07C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F32D0A" w14:textId="77777777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BB7609" w:rsidRPr="008367CD" w14:paraId="0199EA88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CC2571" w14:textId="4924A79A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21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55C6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Ability to apply APAC MRA policies and procedures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D5E2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5047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A9478F4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C722F3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51DB839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10239" w14:textId="369ECA96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22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EEAC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iCs/>
                <w:sz w:val="20"/>
                <w:szCs w:val="20"/>
                <w:lang w:eastAsia="ja-JP"/>
              </w:rPr>
              <w:t>Ability</w:t>
            </w:r>
            <w:r w:rsidRPr="008367CD">
              <w:rPr>
                <w:iCs/>
                <w:sz w:val="20"/>
                <w:szCs w:val="20"/>
              </w:rPr>
              <w:t xml:space="preserve"> to </w:t>
            </w:r>
            <w:r w:rsidRPr="008367CD">
              <w:rPr>
                <w:sz w:val="20"/>
                <w:szCs w:val="20"/>
              </w:rPr>
              <w:t>perform the peer evaluation process in a timely manner and without deviating due to distractions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BE6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5125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C4B7444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313F05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43C7703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B8193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72AB2106" w14:textId="77777777" w:rsidR="00A7558D" w:rsidRPr="008367CD" w:rsidRDefault="00A7558D" w:rsidP="00556E30">
            <w:pPr>
              <w:pStyle w:val="group1"/>
              <w:rPr>
                <w:b/>
                <w:sz w:val="20"/>
                <w:szCs w:val="20"/>
              </w:rPr>
            </w:pPr>
            <w:r w:rsidRPr="008367CD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1ED42C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BBE728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CC3578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AEA381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FA98135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23481" w14:textId="19180002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23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51DF2" w14:textId="77777777" w:rsidR="00A7558D" w:rsidRPr="008367CD" w:rsidRDefault="00A7558D" w:rsidP="00556E30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8367CD">
              <w:rPr>
                <w:rFonts w:ascii="Arial" w:hAnsi="Arial" w:cs="Arial"/>
                <w:sz w:val="20"/>
                <w:lang w:eastAsia="zh-CN"/>
              </w:rPr>
              <w:t>Ethical</w:t>
            </w:r>
          </w:p>
          <w:p w14:paraId="417A81BD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Establishes and maintains an objective, impartial and ethical behaviour, and professional attitude both personally and in the group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0BAD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CA16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136F5E6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CE80FA" w14:textId="77777777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BB7609" w:rsidRPr="008367CD" w14:paraId="0ACCC598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8454CB" w14:textId="68C9CBB1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24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5BA3B" w14:textId="77777777" w:rsidR="00A7558D" w:rsidRPr="008367CD" w:rsidRDefault="00A7558D" w:rsidP="00556E30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8367CD">
              <w:rPr>
                <w:rFonts w:ascii="Arial" w:hAnsi="Arial" w:cs="Arial"/>
                <w:sz w:val="20"/>
              </w:rPr>
              <w:t>Open mindedness</w:t>
            </w:r>
          </w:p>
          <w:p w14:paraId="6DB60BA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Willingness to consider alternate ideas or views. To react with sensitivity to the conventions and culture of the country or region in which the peer evaluation is performed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60F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D21F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5DF701FD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C508F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094AF7A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441B7" w14:textId="0055290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25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9FE84" w14:textId="77777777" w:rsidR="00A7558D" w:rsidRPr="008367CD" w:rsidRDefault="00A7558D" w:rsidP="00556E30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>Diplomatic</w:t>
            </w:r>
          </w:p>
          <w:p w14:paraId="22160385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Tactful in dealing with people and effectively handles stressful situations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8A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555AE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3442AB1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1CCF2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AF21517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269721" w14:textId="32981884" w:rsidR="00A7558D" w:rsidRPr="008367CD" w:rsidRDefault="00A7558D" w:rsidP="00556E30">
            <w:pPr>
              <w:pStyle w:val="group1"/>
              <w:rPr>
                <w:sz w:val="20"/>
                <w:szCs w:val="20"/>
                <w:lang w:val="en-AU"/>
              </w:rPr>
            </w:pPr>
            <w:r w:rsidRPr="008367CD">
              <w:rPr>
                <w:sz w:val="20"/>
                <w:szCs w:val="20"/>
                <w:lang w:val="en-AU"/>
              </w:rPr>
              <w:t>(</w:t>
            </w:r>
            <w:r w:rsidR="008367CD">
              <w:rPr>
                <w:sz w:val="20"/>
                <w:szCs w:val="20"/>
                <w:lang w:val="en-AU"/>
              </w:rPr>
              <w:t>26</w:t>
            </w:r>
            <w:r w:rsidRPr="008367CD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083C3" w14:textId="77777777" w:rsidR="00A7558D" w:rsidRPr="008367CD" w:rsidRDefault="00A7558D" w:rsidP="00556E30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>Observant</w:t>
            </w:r>
          </w:p>
          <w:p w14:paraId="054BA137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Constantly aware of physical surrounding and activities (visual and listening ability). To evaluate constantly the effects on the peer evaluation process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87F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F7ED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2244AA9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1FC70E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7963EA5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5128C9" w14:textId="0ABB7EDC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27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6765F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Adaptability</w:t>
            </w:r>
          </w:p>
          <w:p w14:paraId="6847DBB2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Able to understand and adapt to different situations. Know where to look and when to ask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3CEB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1C383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32B4842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E39C6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9BBF149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FD1F6" w14:textId="4311A3E4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28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696DF" w14:textId="77777777" w:rsidR="00A7558D" w:rsidRPr="008367CD" w:rsidRDefault="00A7558D" w:rsidP="00556E30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8367CD">
              <w:rPr>
                <w:rFonts w:ascii="Arial" w:hAnsi="Arial" w:cs="Arial"/>
                <w:sz w:val="20"/>
              </w:rPr>
              <w:t>Tenacity</w:t>
            </w:r>
          </w:p>
          <w:p w14:paraId="49F6ADF2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Persistent, focused, oriented towards objectives. Does not change the subject until exhausting the point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FAF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7148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09F85ED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2460B9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3C9DA14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E1C471" w14:textId="145FB7B5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29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9F9E5" w14:textId="77777777" w:rsidR="00A7558D" w:rsidRPr="008367CD" w:rsidRDefault="00A7558D" w:rsidP="00556E30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8367CD">
              <w:rPr>
                <w:rFonts w:ascii="Arial" w:hAnsi="Arial" w:cs="Arial"/>
                <w:sz w:val="20"/>
              </w:rPr>
              <w:t>Decisiveness</w:t>
            </w:r>
          </w:p>
          <w:p w14:paraId="3D348DAC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Firm, able to make objective decisions based on </w:t>
            </w:r>
            <w:proofErr w:type="spellStart"/>
            <w:r w:rsidRPr="008367CD">
              <w:rPr>
                <w:sz w:val="20"/>
                <w:szCs w:val="20"/>
              </w:rPr>
              <w:t>analyzed</w:t>
            </w:r>
            <w:proofErr w:type="spellEnd"/>
            <w:r w:rsidRPr="008367CD">
              <w:rPr>
                <w:sz w:val="20"/>
                <w:szCs w:val="20"/>
              </w:rPr>
              <w:t xml:space="preserve"> information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E444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0C3F1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02BF456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C00FD4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B79F9C8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494330" w14:textId="24FEFFFA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30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347E8" w14:textId="77777777" w:rsidR="00A7558D" w:rsidRPr="008367CD" w:rsidRDefault="00A7558D" w:rsidP="00556E3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>Self-reliance</w:t>
            </w:r>
          </w:p>
          <w:p w14:paraId="1D0A3CFD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Acts and functions independently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81C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C579D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3FC1AD0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7015AB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18FE09F6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9D614D" w14:textId="27848358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31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A823E" w14:textId="77777777" w:rsidR="00A7558D" w:rsidRPr="008367CD" w:rsidRDefault="00A7558D" w:rsidP="00556E3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367CD">
              <w:rPr>
                <w:rFonts w:ascii="Arial" w:hAnsi="Arial" w:cs="Arial"/>
                <w:sz w:val="20"/>
              </w:rPr>
              <w:t>Communications</w:t>
            </w:r>
          </w:p>
          <w:p w14:paraId="3953520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Able to clearly express </w:t>
            </w:r>
            <w:r w:rsidRPr="008367CD">
              <w:rPr>
                <w:iCs/>
                <w:sz w:val="20"/>
                <w:szCs w:val="20"/>
              </w:rPr>
              <w:t xml:space="preserve">in speech and writing, maintain </w:t>
            </w:r>
            <w:r w:rsidRPr="008367CD">
              <w:rPr>
                <w:sz w:val="20"/>
                <w:szCs w:val="20"/>
              </w:rPr>
              <w:t>communication in an efficient manner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CCC" w14:textId="77777777" w:rsidR="00A7558D" w:rsidRPr="008367CD" w:rsidRDefault="00A7558D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50CF0" w14:textId="77777777" w:rsidR="00A7558D" w:rsidRPr="008367CD" w:rsidRDefault="00A7558D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8868B4" w:rsidRPr="008367CD" w14:paraId="5E5F225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F48A01" w14:textId="77777777" w:rsidR="008868B4" w:rsidRPr="008367CD" w:rsidRDefault="008868B4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4470092C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6E489D" w14:textId="58EDEF8E" w:rsidR="00A2465C" w:rsidRPr="008367CD" w:rsidRDefault="00A2465C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33E48368" w14:textId="0C1025B5" w:rsidR="00A2465C" w:rsidRPr="008367CD" w:rsidRDefault="00EA1C0F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b/>
                <w:iCs/>
                <w:sz w:val="20"/>
                <w:szCs w:val="20"/>
              </w:rPr>
              <w:t>Closing Meeting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091F47C" w14:textId="77777777" w:rsidR="00A2465C" w:rsidRPr="008367CD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5D32BB" w14:textId="77777777" w:rsidR="00A2465C" w:rsidRPr="008367CD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3098F53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C32E8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  <w:bookmarkStart w:id="6" w:name="_Hlk520195533"/>
            <w:bookmarkEnd w:id="4"/>
          </w:p>
        </w:tc>
      </w:tr>
      <w:bookmarkEnd w:id="6"/>
      <w:tr w:rsidR="00BB7609" w:rsidRPr="008367CD" w14:paraId="4360AED6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CC40F7" w14:textId="623F2E8C" w:rsidR="0029589F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32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50718" w14:textId="09DFD6DB" w:rsidR="0029589F" w:rsidRPr="008367CD" w:rsidRDefault="00EA1C0F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Prior to the closing meeting, the evaluation findings were reviewed with the team to provide supporting objective evidence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E283" w14:textId="77777777" w:rsidR="0029589F" w:rsidRPr="008367CD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782C6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D311443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201777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C91FBEB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E314B3" w14:textId="2092C578" w:rsidR="0029589F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33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7836C" w14:textId="37EE3223" w:rsidR="0029589F" w:rsidRPr="008367CD" w:rsidRDefault="00EA1C0F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Prior to the closing meeting, prepare in consultation with the </w:t>
            </w:r>
            <w:r w:rsidR="00164937">
              <w:rPr>
                <w:sz w:val="20"/>
                <w:szCs w:val="20"/>
              </w:rPr>
              <w:t>T</w:t>
            </w:r>
            <w:r w:rsidRPr="008367CD">
              <w:rPr>
                <w:sz w:val="20"/>
                <w:szCs w:val="20"/>
              </w:rPr>
              <w:t xml:space="preserve">eam </w:t>
            </w:r>
            <w:r w:rsidR="00164937">
              <w:rPr>
                <w:sz w:val="20"/>
                <w:szCs w:val="20"/>
              </w:rPr>
              <w:t>M</w:t>
            </w:r>
            <w:r w:rsidRPr="008367CD">
              <w:rPr>
                <w:sz w:val="20"/>
                <w:szCs w:val="20"/>
              </w:rPr>
              <w:t xml:space="preserve">embers, an objective summary report and conclusion of the </w:t>
            </w:r>
            <w:r w:rsidR="00164937">
              <w:rPr>
                <w:sz w:val="20"/>
                <w:szCs w:val="20"/>
              </w:rPr>
              <w:t>peer evaluation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FC7" w14:textId="77777777" w:rsidR="0029589F" w:rsidRPr="008367CD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7E250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3512CAEA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7A2CBB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D7079C2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61383" w14:textId="23ECBAE5" w:rsidR="0029589F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bookmarkStart w:id="7" w:name="_Hlk520189366"/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</w:t>
            </w:r>
            <w:r w:rsidR="008868B4">
              <w:rPr>
                <w:sz w:val="20"/>
                <w:szCs w:val="20"/>
              </w:rPr>
              <w:t>4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75D43" w14:textId="565E5648" w:rsidR="0029589F" w:rsidRPr="008367CD" w:rsidRDefault="00EA1C0F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Meeting takes place in a polite manner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08F" w14:textId="77777777" w:rsidR="0029589F" w:rsidRPr="008367CD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380C8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7C063F5B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86EB86" w14:textId="77777777" w:rsidR="0029589F" w:rsidRPr="008367CD" w:rsidRDefault="0029589F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BB7609" w:rsidRPr="008367CD" w14:paraId="55525005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B9716F" w14:textId="3983C772" w:rsidR="0029589F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</w:t>
            </w:r>
            <w:r w:rsidR="008868B4">
              <w:rPr>
                <w:sz w:val="20"/>
                <w:szCs w:val="20"/>
              </w:rPr>
              <w:t>5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16E0A" w14:textId="35FB364B" w:rsidR="0029589F" w:rsidRPr="008367CD" w:rsidRDefault="00EA1C0F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The findings and recommendations were communicated effectively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50BE" w14:textId="77777777" w:rsidR="0029589F" w:rsidRPr="008367CD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846E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5B42CC1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D4A469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6673A7A5" w14:textId="77777777" w:rsidTr="008868B4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25D56F" w14:textId="4ECA8434" w:rsidR="0029589F" w:rsidRPr="008367CD" w:rsidRDefault="004C0497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(</w:t>
            </w:r>
            <w:r w:rsidR="008367CD">
              <w:rPr>
                <w:sz w:val="20"/>
                <w:szCs w:val="20"/>
              </w:rPr>
              <w:t>3</w:t>
            </w:r>
            <w:r w:rsidR="008868B4">
              <w:rPr>
                <w:sz w:val="20"/>
                <w:szCs w:val="20"/>
              </w:rPr>
              <w:t>6</w:t>
            </w:r>
            <w:r w:rsidRPr="008367CD"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A8505" w14:textId="38DBE1E4" w:rsidR="0029589F" w:rsidRPr="008367CD" w:rsidRDefault="00EA1C0F" w:rsidP="00556E30">
            <w:pPr>
              <w:pStyle w:val="group1"/>
              <w:rPr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>Procedures for reporting and closure of non</w:t>
            </w:r>
            <w:r w:rsidR="008868B4">
              <w:rPr>
                <w:sz w:val="20"/>
                <w:szCs w:val="20"/>
              </w:rPr>
              <w:t>-</w:t>
            </w:r>
            <w:r w:rsidRPr="008367CD">
              <w:rPr>
                <w:sz w:val="20"/>
                <w:szCs w:val="20"/>
              </w:rPr>
              <w:t xml:space="preserve">conformities, </w:t>
            </w:r>
            <w:r w:rsidR="008868B4">
              <w:rPr>
                <w:sz w:val="20"/>
                <w:szCs w:val="20"/>
              </w:rPr>
              <w:t>i</w:t>
            </w:r>
            <w:r w:rsidRPr="008367CD">
              <w:rPr>
                <w:sz w:val="20"/>
                <w:szCs w:val="20"/>
              </w:rPr>
              <w:t>f applicable, are communicated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A15" w14:textId="77777777" w:rsidR="0029589F" w:rsidRPr="008367CD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B8ED7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bookmarkEnd w:id="7"/>
      <w:tr w:rsidR="00BB7609" w:rsidRPr="008367CD" w14:paraId="78156C51" w14:textId="77777777" w:rsidTr="00556E30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F3411A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0AEF1624" w14:textId="77777777" w:rsidTr="00C31B07">
        <w:trPr>
          <w:trHeight w:val="454"/>
        </w:trPr>
        <w:tc>
          <w:tcPr>
            <w:tcW w:w="5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E95297" w14:textId="5E6A901F" w:rsidR="0029589F" w:rsidRPr="008367CD" w:rsidRDefault="008367CD" w:rsidP="00556E30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</w:t>
            </w:r>
            <w:r w:rsidR="008868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14:paraId="5A124BBD" w14:textId="4ED3BB4D" w:rsidR="0029589F" w:rsidRPr="008367CD" w:rsidRDefault="00EA1C0F" w:rsidP="00556E30">
            <w:pPr>
              <w:pStyle w:val="group1"/>
              <w:rPr>
                <w:b/>
                <w:sz w:val="20"/>
                <w:szCs w:val="20"/>
              </w:rPr>
            </w:pPr>
            <w:r w:rsidRPr="008367CD">
              <w:rPr>
                <w:sz w:val="20"/>
                <w:szCs w:val="20"/>
              </w:rPr>
              <w:t xml:space="preserve">Strengths and opportunities for improvements, if applicable, are communicated   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AF0662F" w14:textId="77777777" w:rsidR="0029589F" w:rsidRPr="008367CD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8CC85B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BB7609" w:rsidRPr="008367CD" w14:paraId="2340D700" w14:textId="77777777" w:rsidTr="00C31B07">
        <w:trPr>
          <w:trHeight w:val="170"/>
        </w:trPr>
        <w:tc>
          <w:tcPr>
            <w:tcW w:w="1001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116B5" w14:textId="77777777" w:rsidR="0029589F" w:rsidRPr="008367CD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bookmarkEnd w:id="5"/>
    </w:tbl>
    <w:p w14:paraId="38C27B3D" w14:textId="17FEAD3A" w:rsidR="001761BD" w:rsidRDefault="001761BD"/>
    <w:p w14:paraId="7A03564F" w14:textId="77777777" w:rsidR="008C1C05" w:rsidRDefault="008C1C05"/>
    <w:tbl>
      <w:tblPr>
        <w:tblW w:w="10013" w:type="dxa"/>
        <w:tblLook w:val="04A0" w:firstRow="1" w:lastRow="0" w:firstColumn="1" w:lastColumn="0" w:noHBand="0" w:noVBand="1"/>
      </w:tblPr>
      <w:tblGrid>
        <w:gridCol w:w="485"/>
        <w:gridCol w:w="1716"/>
        <w:gridCol w:w="3438"/>
        <w:gridCol w:w="1721"/>
        <w:gridCol w:w="2653"/>
      </w:tblGrid>
      <w:tr w:rsidR="00A2465C" w:rsidRPr="0020029F" w14:paraId="20FB1BC5" w14:textId="77777777" w:rsidTr="001761BD">
        <w:trPr>
          <w:trHeight w:val="170"/>
        </w:trPr>
        <w:tc>
          <w:tcPr>
            <w:tcW w:w="1001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EE1728" w14:textId="77777777" w:rsidR="00A2465C" w:rsidRPr="00D51B49" w:rsidRDefault="00A2465C" w:rsidP="00556E30">
            <w:pPr>
              <w:pStyle w:val="group1"/>
              <w:rPr>
                <w:sz w:val="16"/>
                <w:szCs w:val="16"/>
              </w:rPr>
            </w:pPr>
          </w:p>
        </w:tc>
      </w:tr>
      <w:tr w:rsidR="00A2465C" w:rsidRPr="00FD46A5" w14:paraId="2E39B9E8" w14:textId="77777777" w:rsidTr="001761BD">
        <w:trPr>
          <w:trHeight w:val="454"/>
        </w:trPr>
        <w:tc>
          <w:tcPr>
            <w:tcW w:w="1001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51DEB" w14:textId="6C9B1C08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  <w:u w:val="single"/>
              </w:rPr>
              <w:t>Comments:</w:t>
            </w:r>
            <w:r w:rsidRPr="00D51B49">
              <w:rPr>
                <w:sz w:val="22"/>
                <w:szCs w:val="22"/>
              </w:rPr>
              <w:tab/>
            </w:r>
            <w:r w:rsidRPr="00D51B49">
              <w:rPr>
                <w:sz w:val="16"/>
                <w:szCs w:val="16"/>
              </w:rPr>
              <w:t>(As appropriate, please relate comments to each relevant category above. Attach extra pages if need</w:t>
            </w:r>
            <w:r>
              <w:rPr>
                <w:sz w:val="16"/>
                <w:szCs w:val="16"/>
              </w:rPr>
              <w:t>ed.</w:t>
            </w:r>
            <w:r w:rsidRPr="00D51B49">
              <w:rPr>
                <w:sz w:val="16"/>
                <w:szCs w:val="16"/>
              </w:rPr>
              <w:t>)</w:t>
            </w:r>
          </w:p>
        </w:tc>
      </w:tr>
      <w:tr w:rsidR="00A2465C" w:rsidRPr="00FD46A5" w14:paraId="7A8B7705" w14:textId="77777777" w:rsidTr="00556E30">
        <w:trPr>
          <w:trHeight w:val="340"/>
        </w:trPr>
        <w:tc>
          <w:tcPr>
            <w:tcW w:w="1001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DC495" w14:textId="47F57A80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 xml:space="preserve">List two of the </w:t>
            </w:r>
            <w:r w:rsidR="00AE5C13">
              <w:rPr>
                <w:sz w:val="22"/>
                <w:szCs w:val="22"/>
              </w:rPr>
              <w:t>Team Leader’s</w:t>
            </w:r>
            <w:r w:rsidRPr="00D51B49">
              <w:rPr>
                <w:sz w:val="22"/>
                <w:szCs w:val="22"/>
              </w:rPr>
              <w:t xml:space="preserve"> key strengths:</w:t>
            </w:r>
          </w:p>
        </w:tc>
      </w:tr>
      <w:tr w:rsidR="00A2465C" w:rsidRPr="00FD46A5" w14:paraId="1D9ECE4B" w14:textId="77777777" w:rsidTr="00556E30">
        <w:trPr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14:paraId="5361F46D" w14:textId="77777777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1.</w:t>
            </w:r>
          </w:p>
        </w:tc>
        <w:tc>
          <w:tcPr>
            <w:tcW w:w="952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FEACBF1" w14:textId="77777777" w:rsidR="00A2465C" w:rsidRPr="00D51B49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A2465C" w:rsidRPr="00FD46A5" w14:paraId="65D5B02A" w14:textId="77777777" w:rsidTr="00556E30">
        <w:trPr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14:paraId="705CE2E4" w14:textId="77777777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2.</w:t>
            </w:r>
          </w:p>
        </w:tc>
        <w:tc>
          <w:tcPr>
            <w:tcW w:w="952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6794841" w14:textId="77777777" w:rsidR="00A2465C" w:rsidRPr="00D51B49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A2465C" w:rsidRPr="00FD46A5" w14:paraId="54702141" w14:textId="77777777" w:rsidTr="00556E30">
        <w:trPr>
          <w:trHeight w:val="340"/>
        </w:trPr>
        <w:tc>
          <w:tcPr>
            <w:tcW w:w="1001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43132" w14:textId="77777777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Suggest two areas of improvement for future evaluations:</w:t>
            </w:r>
          </w:p>
        </w:tc>
      </w:tr>
      <w:tr w:rsidR="00A2465C" w:rsidRPr="00FD46A5" w14:paraId="0032128F" w14:textId="77777777" w:rsidTr="00556E30">
        <w:trPr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14:paraId="6CB8AF80" w14:textId="77777777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1.</w:t>
            </w:r>
          </w:p>
        </w:tc>
        <w:tc>
          <w:tcPr>
            <w:tcW w:w="952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0431A921" w14:textId="77777777" w:rsidR="00A2465C" w:rsidRPr="00D51B49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A2465C" w:rsidRPr="00FD46A5" w14:paraId="079B4C37" w14:textId="77777777" w:rsidTr="00556E30">
        <w:trPr>
          <w:trHeight w:val="567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auto"/>
          </w:tcPr>
          <w:p w14:paraId="1BFEBAF0" w14:textId="77777777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2.</w:t>
            </w:r>
          </w:p>
        </w:tc>
        <w:tc>
          <w:tcPr>
            <w:tcW w:w="952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6564B81" w14:textId="77777777" w:rsidR="00A2465C" w:rsidRPr="00D51B49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A2465C" w:rsidRPr="00FD46A5" w14:paraId="5F34AE13" w14:textId="77777777" w:rsidTr="00556E30">
        <w:trPr>
          <w:trHeight w:val="340"/>
        </w:trPr>
        <w:tc>
          <w:tcPr>
            <w:tcW w:w="1001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77DDE" w14:textId="77777777" w:rsidR="00A2465C" w:rsidRPr="00D51B49" w:rsidRDefault="00A2465C" w:rsidP="00556E30">
            <w:pPr>
              <w:pStyle w:val="group1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Any additional comments:</w:t>
            </w:r>
          </w:p>
        </w:tc>
      </w:tr>
      <w:tr w:rsidR="00A2465C" w:rsidRPr="00FD46A5" w14:paraId="3D09FC74" w14:textId="77777777" w:rsidTr="00556E30">
        <w:trPr>
          <w:trHeight w:val="680"/>
        </w:trPr>
        <w:tc>
          <w:tcPr>
            <w:tcW w:w="1001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2F3AB2" w14:textId="77777777" w:rsidR="00A2465C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  <w:p w14:paraId="270F7C93" w14:textId="77777777" w:rsidR="00C31B07" w:rsidRDefault="00C31B07" w:rsidP="00556E30">
            <w:pPr>
              <w:pStyle w:val="group1"/>
              <w:rPr>
                <w:b/>
                <w:sz w:val="22"/>
                <w:szCs w:val="22"/>
              </w:rPr>
            </w:pPr>
          </w:p>
          <w:p w14:paraId="3E2D5F9D" w14:textId="77777777" w:rsidR="00C31B07" w:rsidRDefault="00C31B07" w:rsidP="00556E30">
            <w:pPr>
              <w:pStyle w:val="group1"/>
              <w:rPr>
                <w:b/>
                <w:sz w:val="22"/>
                <w:szCs w:val="22"/>
              </w:rPr>
            </w:pPr>
          </w:p>
          <w:p w14:paraId="0306F5A2" w14:textId="182AD4AB" w:rsidR="00C31B07" w:rsidRPr="00D51B49" w:rsidRDefault="00C31B07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C31B07" w:rsidRPr="00FD46A5" w14:paraId="490310A6" w14:textId="77777777" w:rsidTr="00556E30">
        <w:trPr>
          <w:trHeight w:val="680"/>
        </w:trPr>
        <w:tc>
          <w:tcPr>
            <w:tcW w:w="1001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F8B4F" w14:textId="1CD31471" w:rsidR="00C31B07" w:rsidRDefault="00C31B07" w:rsidP="00556E30">
            <w:pPr>
              <w:pStyle w:val="group1"/>
              <w:rPr>
                <w:b/>
                <w:sz w:val="22"/>
                <w:szCs w:val="22"/>
              </w:rPr>
            </w:pPr>
            <w:r w:rsidRPr="00C31B07">
              <w:rPr>
                <w:b/>
                <w:sz w:val="22"/>
                <w:szCs w:val="22"/>
              </w:rPr>
              <w:t xml:space="preserve">If the subject is a Provisional Team Leader, do you recommend appointment as an APAC Team Leader? (Yes / No / </w:t>
            </w:r>
            <w:proofErr w:type="spellStart"/>
            <w:r w:rsidRPr="00C31B07">
              <w:rPr>
                <w:b/>
                <w:sz w:val="22"/>
                <w:szCs w:val="22"/>
              </w:rPr>
              <w:t>n.a.</w:t>
            </w:r>
            <w:proofErr w:type="spellEnd"/>
            <w:r w:rsidRPr="00C31B07">
              <w:rPr>
                <w:b/>
                <w:sz w:val="22"/>
                <w:szCs w:val="22"/>
              </w:rPr>
              <w:t>)</w:t>
            </w:r>
          </w:p>
          <w:p w14:paraId="68C3F2AA" w14:textId="77777777" w:rsidR="002C282A" w:rsidRDefault="002C282A" w:rsidP="00556E30">
            <w:pPr>
              <w:pStyle w:val="group1"/>
              <w:rPr>
                <w:b/>
                <w:sz w:val="22"/>
                <w:szCs w:val="22"/>
              </w:rPr>
            </w:pPr>
          </w:p>
          <w:p w14:paraId="7E716616" w14:textId="0B9AB23C" w:rsidR="00C31B07" w:rsidRDefault="004B4DC6" w:rsidP="004B4DC6">
            <w:pPr>
              <w:pStyle w:val="group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…………………………….</w:t>
            </w:r>
          </w:p>
          <w:p w14:paraId="0112CB04" w14:textId="397FFF49" w:rsidR="00C31B07" w:rsidRPr="00D51B49" w:rsidRDefault="00C31B07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A2465C" w:rsidRPr="00FD46A5" w14:paraId="0DC56B9F" w14:textId="77777777" w:rsidTr="00556E30">
        <w:trPr>
          <w:trHeight w:val="454"/>
        </w:trPr>
        <w:tc>
          <w:tcPr>
            <w:tcW w:w="220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26B540" w14:textId="22874329" w:rsidR="00A2465C" w:rsidRPr="00D51B49" w:rsidRDefault="00A2465C" w:rsidP="00556E30">
            <w:pPr>
              <w:pStyle w:val="group1"/>
              <w:jc w:val="right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 xml:space="preserve">Team </w:t>
            </w:r>
            <w:r w:rsidR="00AE5C13">
              <w:rPr>
                <w:sz w:val="22"/>
                <w:szCs w:val="22"/>
              </w:rPr>
              <w:t>Member</w:t>
            </w:r>
            <w:r w:rsidRPr="00D51B49">
              <w:rPr>
                <w:sz w:val="22"/>
                <w:szCs w:val="22"/>
              </w:rPr>
              <w:t>: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43131" w14:textId="77777777" w:rsidR="00A2465C" w:rsidRPr="00D51B49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FEF95" w14:textId="77777777" w:rsidR="00A2465C" w:rsidRPr="00D51B49" w:rsidRDefault="00A2465C" w:rsidP="00556E30">
            <w:pPr>
              <w:pStyle w:val="group1"/>
              <w:jc w:val="right"/>
              <w:rPr>
                <w:sz w:val="22"/>
                <w:szCs w:val="22"/>
              </w:rPr>
            </w:pPr>
            <w:r w:rsidRPr="00D51B49">
              <w:rPr>
                <w:sz w:val="22"/>
                <w:szCs w:val="22"/>
              </w:rPr>
              <w:t>Date:</w:t>
            </w:r>
          </w:p>
        </w:tc>
        <w:tc>
          <w:tcPr>
            <w:tcW w:w="2653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6E53F" w14:textId="77777777" w:rsidR="00A2465C" w:rsidRPr="00D51B49" w:rsidRDefault="00A2465C" w:rsidP="00556E30">
            <w:pPr>
              <w:pStyle w:val="group1"/>
              <w:rPr>
                <w:b/>
                <w:sz w:val="22"/>
                <w:szCs w:val="22"/>
              </w:rPr>
            </w:pPr>
          </w:p>
        </w:tc>
      </w:tr>
      <w:tr w:rsidR="00A2465C" w:rsidRPr="004B4041" w14:paraId="2895E751" w14:textId="77777777" w:rsidTr="00556E30">
        <w:trPr>
          <w:trHeight w:val="170"/>
        </w:trPr>
        <w:tc>
          <w:tcPr>
            <w:tcW w:w="220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E5C0C" w14:textId="77777777" w:rsidR="00A2465C" w:rsidRPr="00D51B49" w:rsidRDefault="00A2465C" w:rsidP="00556E30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46DE156C" w14:textId="77777777" w:rsidR="00A2465C" w:rsidRPr="00D51B49" w:rsidRDefault="00A2465C" w:rsidP="00556E30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(Name or Signature)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89AA3" w14:textId="77777777" w:rsidR="00A2465C" w:rsidRPr="00D51B49" w:rsidRDefault="00A2465C" w:rsidP="00556E30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14738" w14:textId="77777777" w:rsidR="00A2465C" w:rsidRPr="00D51B49" w:rsidRDefault="00A2465C" w:rsidP="00556E30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(Completion of this form)</w:t>
            </w:r>
          </w:p>
        </w:tc>
      </w:tr>
      <w:tr w:rsidR="00A2465C" w:rsidRPr="0090755E" w14:paraId="11E71E19" w14:textId="77777777" w:rsidTr="00556E30">
        <w:trPr>
          <w:trHeight w:val="170"/>
        </w:trPr>
        <w:tc>
          <w:tcPr>
            <w:tcW w:w="1001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B814DB" w14:textId="77777777" w:rsidR="00FE4297" w:rsidRDefault="00FE4297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b/>
                <w:i/>
                <w:sz w:val="20"/>
                <w:szCs w:val="20"/>
              </w:rPr>
            </w:pPr>
          </w:p>
          <w:p w14:paraId="19D7DC34" w14:textId="0104E2AA" w:rsidR="00A2465C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i/>
                <w:sz w:val="20"/>
                <w:szCs w:val="20"/>
              </w:rPr>
            </w:pPr>
            <w:r w:rsidRPr="00CF1542">
              <w:rPr>
                <w:b/>
                <w:i/>
                <w:sz w:val="20"/>
                <w:szCs w:val="20"/>
              </w:rPr>
              <w:t>NOTE:</w:t>
            </w:r>
            <w:r w:rsidRPr="00CF1542">
              <w:rPr>
                <w:b/>
                <w:i/>
                <w:sz w:val="20"/>
                <w:szCs w:val="20"/>
              </w:rPr>
              <w:tab/>
            </w:r>
            <w:r w:rsidRPr="00CF1542">
              <w:rPr>
                <w:i/>
                <w:sz w:val="20"/>
                <w:szCs w:val="20"/>
              </w:rPr>
              <w:t>For consistency purposes, the following definitions shall be considered while scoring an evaluator’s performance:</w:t>
            </w:r>
          </w:p>
          <w:p w14:paraId="337843B7" w14:textId="77777777" w:rsidR="00FE4297" w:rsidRPr="00CF1542" w:rsidRDefault="00FE4297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i/>
                <w:sz w:val="20"/>
                <w:szCs w:val="20"/>
              </w:rPr>
            </w:pPr>
          </w:p>
          <w:p w14:paraId="09277F33" w14:textId="52B8C10C" w:rsidR="00A2465C" w:rsidRDefault="00A2465C" w:rsidP="00556E30">
            <w:pPr>
              <w:pStyle w:val="group1"/>
              <w:tabs>
                <w:tab w:val="left" w:pos="1350"/>
                <w:tab w:val="left" w:pos="2040"/>
              </w:tabs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Poor</w:t>
            </w:r>
            <w:r w:rsidR="009F0401"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 xml:space="preserve">= Did not meet </w:t>
            </w:r>
            <w:proofErr w:type="gramStart"/>
            <w:r w:rsidRPr="00CF1542">
              <w:rPr>
                <w:i/>
                <w:sz w:val="20"/>
                <w:szCs w:val="20"/>
              </w:rPr>
              <w:t>a majority of</w:t>
            </w:r>
            <w:proofErr w:type="gramEnd"/>
            <w:r w:rsidRPr="00CF1542">
              <w:rPr>
                <w:i/>
                <w:sz w:val="20"/>
                <w:szCs w:val="20"/>
              </w:rPr>
              <w:t xml:space="preserve"> APAC’s expectations. Removal from the list of APAC evaluators may need to be considered.</w:t>
            </w:r>
          </w:p>
          <w:p w14:paraId="61F01B13" w14:textId="77777777" w:rsidR="009F0401" w:rsidRPr="00CF1542" w:rsidRDefault="009F0401" w:rsidP="00556E30">
            <w:pPr>
              <w:pStyle w:val="group1"/>
              <w:tabs>
                <w:tab w:val="left" w:pos="1350"/>
                <w:tab w:val="left" w:pos="2040"/>
              </w:tabs>
              <w:rPr>
                <w:i/>
                <w:sz w:val="20"/>
                <w:szCs w:val="20"/>
              </w:rPr>
            </w:pPr>
          </w:p>
          <w:p w14:paraId="4B4785DE" w14:textId="5D25C4E9" w:rsidR="00A2465C" w:rsidRDefault="00A2465C" w:rsidP="00556E30">
            <w:pPr>
              <w:pStyle w:val="group1"/>
              <w:tabs>
                <w:tab w:val="left" w:pos="-4395"/>
              </w:tabs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Weak</w:t>
            </w:r>
            <w:r w:rsidR="009F0401"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Does not meet all of APAC’</w:t>
            </w:r>
            <w:r>
              <w:rPr>
                <w:i/>
                <w:sz w:val="20"/>
                <w:szCs w:val="20"/>
              </w:rPr>
              <w:t>s</w:t>
            </w:r>
            <w:r w:rsidRPr="00CF1542">
              <w:rPr>
                <w:i/>
                <w:sz w:val="20"/>
                <w:szCs w:val="20"/>
              </w:rPr>
              <w:t xml:space="preserve"> expectations. Significant areas for improvement were identified and communicated to the evaluator. Performance needs to improve to meet APAC’s expectations.</w:t>
            </w:r>
          </w:p>
          <w:p w14:paraId="1449D5DA" w14:textId="77777777" w:rsidR="009F0401" w:rsidRPr="00CF1542" w:rsidRDefault="009F0401" w:rsidP="00556E30">
            <w:pPr>
              <w:pStyle w:val="group1"/>
              <w:tabs>
                <w:tab w:val="left" w:pos="-4395"/>
              </w:tabs>
              <w:rPr>
                <w:i/>
                <w:sz w:val="20"/>
                <w:szCs w:val="20"/>
              </w:rPr>
            </w:pPr>
          </w:p>
          <w:p w14:paraId="11E77449" w14:textId="6F9DC5F6" w:rsidR="00A2465C" w:rsidRDefault="00A2465C" w:rsidP="00556E30">
            <w:pPr>
              <w:pStyle w:val="group1"/>
              <w:tabs>
                <w:tab w:val="left" w:pos="1350"/>
                <w:tab w:val="left" w:pos="1418"/>
                <w:tab w:val="left" w:pos="2040"/>
              </w:tabs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Satisfactory</w:t>
            </w:r>
            <w:r w:rsidRPr="009F0401"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Meets, but does not exceed, APAC’s minimum expectations. Areas or improvement could be identified.</w:t>
            </w:r>
          </w:p>
          <w:p w14:paraId="12C0704C" w14:textId="77777777" w:rsidR="009F0401" w:rsidRPr="00CF1542" w:rsidRDefault="009F0401" w:rsidP="00556E30">
            <w:pPr>
              <w:pStyle w:val="group1"/>
              <w:tabs>
                <w:tab w:val="left" w:pos="1350"/>
                <w:tab w:val="left" w:pos="1418"/>
                <w:tab w:val="left" w:pos="2040"/>
              </w:tabs>
              <w:rPr>
                <w:i/>
                <w:sz w:val="20"/>
                <w:szCs w:val="20"/>
              </w:rPr>
            </w:pPr>
          </w:p>
          <w:p w14:paraId="7764D7CD" w14:textId="1A2E3065" w:rsidR="00A2465C" w:rsidRDefault="00A2465C" w:rsidP="00556E30">
            <w:pPr>
              <w:pStyle w:val="group1"/>
              <w:tabs>
                <w:tab w:val="left" w:pos="1350"/>
                <w:tab w:val="left" w:pos="2040"/>
              </w:tabs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Good</w:t>
            </w:r>
            <w:r w:rsidR="009F0401"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Exceeds APAC’s minimum expectations, but minor areas for improvement could be identified.</w:t>
            </w:r>
          </w:p>
          <w:p w14:paraId="61D46ABB" w14:textId="77777777" w:rsidR="009F0401" w:rsidRPr="00CF1542" w:rsidRDefault="009F0401" w:rsidP="00556E30">
            <w:pPr>
              <w:pStyle w:val="group1"/>
              <w:tabs>
                <w:tab w:val="left" w:pos="1350"/>
                <w:tab w:val="left" w:pos="2040"/>
              </w:tabs>
              <w:rPr>
                <w:i/>
                <w:sz w:val="20"/>
                <w:szCs w:val="20"/>
              </w:rPr>
            </w:pPr>
          </w:p>
          <w:p w14:paraId="1EB261A0" w14:textId="123C7C88" w:rsidR="00A2465C" w:rsidRDefault="00A2465C" w:rsidP="00556E30">
            <w:pPr>
              <w:pStyle w:val="group1"/>
              <w:tabs>
                <w:tab w:val="left" w:pos="1350"/>
                <w:tab w:val="left" w:pos="2040"/>
              </w:tabs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Exceptional</w:t>
            </w:r>
            <w:r w:rsidR="009F0401"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Sets the standard that all evaluators should follow; little room for improvement. This score would only be applied to the very best.</w:t>
            </w:r>
          </w:p>
          <w:p w14:paraId="72B7D805" w14:textId="27CA808D" w:rsidR="00FE4297" w:rsidRPr="00830053" w:rsidRDefault="00FE4297" w:rsidP="00556E30">
            <w:pPr>
              <w:pStyle w:val="group1"/>
              <w:tabs>
                <w:tab w:val="left" w:pos="1350"/>
                <w:tab w:val="left" w:pos="2040"/>
              </w:tabs>
              <w:rPr>
                <w:sz w:val="22"/>
                <w:szCs w:val="22"/>
              </w:rPr>
            </w:pPr>
          </w:p>
        </w:tc>
      </w:tr>
    </w:tbl>
    <w:p w14:paraId="02B5B64F" w14:textId="101F9F7D" w:rsidR="008868B4" w:rsidRDefault="008868B4"/>
    <w:p w14:paraId="28362707" w14:textId="5F6660A3" w:rsidR="008868B4" w:rsidRDefault="008868B4"/>
    <w:p w14:paraId="759636C9" w14:textId="1EC0BA9A" w:rsidR="00C31B07" w:rsidRDefault="00C31B07"/>
    <w:p w14:paraId="62C369E7" w14:textId="7DC2B973" w:rsidR="00C31B07" w:rsidRDefault="00C31B07"/>
    <w:p w14:paraId="32517E9E" w14:textId="77777777" w:rsidR="00C31B07" w:rsidRDefault="00C31B07"/>
    <w:tbl>
      <w:tblPr>
        <w:tblW w:w="10013" w:type="dxa"/>
        <w:tblLook w:val="04A0" w:firstRow="1" w:lastRow="0" w:firstColumn="1" w:lastColumn="0" w:noHBand="0" w:noVBand="1"/>
      </w:tblPr>
      <w:tblGrid>
        <w:gridCol w:w="3119"/>
        <w:gridCol w:w="623"/>
        <w:gridCol w:w="641"/>
        <w:gridCol w:w="625"/>
        <w:gridCol w:w="631"/>
        <w:gridCol w:w="625"/>
        <w:gridCol w:w="2499"/>
        <w:gridCol w:w="312"/>
        <w:gridCol w:w="938"/>
      </w:tblGrid>
      <w:tr w:rsidR="00A2465C" w:rsidRPr="0090755E" w14:paraId="724DFB80" w14:textId="77777777" w:rsidTr="00556E30">
        <w:trPr>
          <w:trHeight w:val="170"/>
        </w:trPr>
        <w:tc>
          <w:tcPr>
            <w:tcW w:w="1001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7A564F" w14:textId="1D8C4815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99412A">
              <w:rPr>
                <w:b/>
                <w:u w:val="single"/>
              </w:rPr>
              <w:lastRenderedPageBreak/>
              <w:t xml:space="preserve">For </w:t>
            </w:r>
            <w:r w:rsidR="00FE4297">
              <w:rPr>
                <w:b/>
                <w:u w:val="single"/>
              </w:rPr>
              <w:t>APAC MRA MC</w:t>
            </w:r>
            <w:r w:rsidRPr="0099412A">
              <w:rPr>
                <w:b/>
                <w:u w:val="single"/>
              </w:rPr>
              <w:t xml:space="preserve"> use only:</w:t>
            </w:r>
          </w:p>
        </w:tc>
      </w:tr>
      <w:tr w:rsidR="00A2465C" w:rsidRPr="0090755E" w14:paraId="4EAC4862" w14:textId="77777777" w:rsidTr="00556E30">
        <w:trPr>
          <w:trHeight w:val="170"/>
        </w:trPr>
        <w:tc>
          <w:tcPr>
            <w:tcW w:w="100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B63F6F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16"/>
                <w:szCs w:val="16"/>
              </w:rPr>
            </w:pPr>
          </w:p>
        </w:tc>
      </w:tr>
      <w:tr w:rsidR="00A2465C" w:rsidRPr="0090755E" w14:paraId="409825D0" w14:textId="77777777" w:rsidTr="00556E30">
        <w:trPr>
          <w:trHeight w:val="170"/>
        </w:trPr>
        <w:tc>
          <w:tcPr>
            <w:tcW w:w="3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61C73F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230106">
              <w:rPr>
                <w:b/>
                <w:sz w:val="20"/>
                <w:szCs w:val="20"/>
              </w:rPr>
              <w:t>Scores Entered in Database: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8817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56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E2A9C9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90755E" w14:paraId="16072B4D" w14:textId="77777777" w:rsidTr="00556E30">
        <w:trPr>
          <w:trHeight w:val="170"/>
        </w:trPr>
        <w:tc>
          <w:tcPr>
            <w:tcW w:w="374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7EF7355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D9D9D9"/>
          </w:tcPr>
          <w:p w14:paraId="28284465" w14:textId="77777777" w:rsidR="00A2465C" w:rsidRPr="00230106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63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2BD4993B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90755E" w14:paraId="1F53037D" w14:textId="77777777" w:rsidTr="00556E30">
        <w:trPr>
          <w:trHeight w:val="17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955A31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230106">
              <w:rPr>
                <w:b/>
                <w:sz w:val="20"/>
                <w:szCs w:val="20"/>
              </w:rPr>
              <w:t>Reviewed Completed By: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F9F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0E307D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EA46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36687C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90755E" w14:paraId="28F74CB4" w14:textId="77777777" w:rsidTr="00556E30">
        <w:trPr>
          <w:trHeight w:val="17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</w:tcPr>
          <w:p w14:paraId="4EB98CDB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shd w:val="clear" w:color="auto" w:fill="D9D9D9"/>
          </w:tcPr>
          <w:p w14:paraId="3F5D869C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541CF7">
              <w:rPr>
                <w:sz w:val="16"/>
                <w:szCs w:val="16"/>
              </w:rPr>
              <w:t>DATE</w:t>
            </w:r>
          </w:p>
        </w:tc>
        <w:tc>
          <w:tcPr>
            <w:tcW w:w="631" w:type="dxa"/>
            <w:shd w:val="clear" w:color="auto" w:fill="D9D9D9"/>
          </w:tcPr>
          <w:p w14:paraId="0201F720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D9D9D9"/>
          </w:tcPr>
          <w:p w14:paraId="2072420C" w14:textId="7CF8E1D2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(</w:t>
            </w:r>
            <w:r w:rsidR="00FE4297">
              <w:rPr>
                <w:sz w:val="16"/>
                <w:szCs w:val="16"/>
              </w:rPr>
              <w:t>APAC MRA MC Chair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A5C7B69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90755E" w14:paraId="50405D79" w14:textId="77777777" w:rsidTr="00556E30">
        <w:trPr>
          <w:trHeight w:val="170"/>
        </w:trPr>
        <w:tc>
          <w:tcPr>
            <w:tcW w:w="100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465BE6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230106">
              <w:rPr>
                <w:b/>
                <w:sz w:val="20"/>
                <w:szCs w:val="20"/>
              </w:rPr>
              <w:t>Comments / Actions:</w:t>
            </w:r>
          </w:p>
        </w:tc>
      </w:tr>
      <w:tr w:rsidR="00A2465C" w:rsidRPr="0090755E" w14:paraId="615CCDAA" w14:textId="77777777" w:rsidTr="00556E30">
        <w:trPr>
          <w:trHeight w:val="170"/>
        </w:trPr>
        <w:tc>
          <w:tcPr>
            <w:tcW w:w="100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EB968" w14:textId="4083ECE4" w:rsidR="00A2465C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  <w:p w14:paraId="2023CD42" w14:textId="18861C12" w:rsidR="008868B4" w:rsidRDefault="008868B4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  <w:p w14:paraId="6BEF8FC4" w14:textId="77777777" w:rsidR="008868B4" w:rsidRDefault="008868B4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  <w:p w14:paraId="772BAB70" w14:textId="77777777" w:rsidR="00A2465C" w:rsidRPr="00541CF7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90755E" w14:paraId="11D40D08" w14:textId="77777777" w:rsidTr="00556E30">
        <w:trPr>
          <w:trHeight w:val="170"/>
        </w:trPr>
        <w:tc>
          <w:tcPr>
            <w:tcW w:w="100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AD4D7" w14:textId="77777777" w:rsidR="00A2465C" w:rsidRPr="00230106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16"/>
                <w:szCs w:val="16"/>
              </w:rPr>
            </w:pPr>
          </w:p>
        </w:tc>
      </w:tr>
      <w:tr w:rsidR="00A2465C" w:rsidRPr="0090755E" w14:paraId="406038E5" w14:textId="77777777" w:rsidTr="00556E30">
        <w:trPr>
          <w:trHeight w:val="170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04A5FB" w14:textId="110CADE4" w:rsidR="00A2465C" w:rsidRPr="00230106" w:rsidRDefault="00FE4297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 MRA MC Chair</w:t>
            </w:r>
            <w:r w:rsidR="00A2465C">
              <w:rPr>
                <w:sz w:val="16"/>
                <w:szCs w:val="16"/>
              </w:rPr>
              <w:t xml:space="preserve"> to forward completed form to APAC Secretariat</w:t>
            </w:r>
          </w:p>
        </w:tc>
      </w:tr>
    </w:tbl>
    <w:p w14:paraId="7FE875D7" w14:textId="411BC868" w:rsidR="00873429" w:rsidRDefault="00873429" w:rsidP="00FE4297">
      <w:pPr>
        <w:jc w:val="left"/>
        <w:rPr>
          <w:rFonts w:ascii="Arial" w:eastAsia="MS Mincho" w:hAnsi="Arial" w:cs="Arial"/>
          <w:b/>
          <w:lang w:eastAsia="ja-JP"/>
        </w:rPr>
      </w:pPr>
    </w:p>
    <w:sectPr w:rsidR="00873429" w:rsidSect="000B0BB8">
      <w:endnotePr>
        <w:numFmt w:val="decimal"/>
      </w:endnotePr>
      <w:type w:val="continuous"/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03DB" w14:textId="77777777" w:rsidR="007726DE" w:rsidRDefault="007726DE">
      <w:r>
        <w:separator/>
      </w:r>
    </w:p>
  </w:endnote>
  <w:endnote w:type="continuationSeparator" w:id="0">
    <w:p w14:paraId="38F3A328" w14:textId="77777777" w:rsidR="007726DE" w:rsidRDefault="007726DE">
      <w:r>
        <w:continuationSeparator/>
      </w:r>
    </w:p>
  </w:endnote>
  <w:endnote w:type="continuationNotice" w:id="1">
    <w:p w14:paraId="6E133ECC" w14:textId="77777777" w:rsidR="007726DE" w:rsidRPr="00380812" w:rsidRDefault="007726D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1EE1F8" wp14:editId="62CFB697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28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735D0893" w14:textId="77777777" w:rsidR="007726DE" w:rsidRPr="00CF2B53" w:rsidRDefault="007726D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76D35395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F518F5">
                    <w:rPr>
                      <w:sz w:val="20"/>
                    </w:rPr>
                    <w:t xml:space="preserve"> (</w:t>
                  </w:r>
                  <w:r w:rsidR="007E27C9">
                    <w:rPr>
                      <w:sz w:val="20"/>
                    </w:rPr>
                    <w:t>Ver 1.0</w:t>
                  </w:r>
                  <w:r w:rsidR="00F518F5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69473D4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7E27C9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3410" w14:textId="77777777" w:rsidR="007726DE" w:rsidRDefault="007726DE">
      <w:r>
        <w:separator/>
      </w:r>
    </w:p>
  </w:footnote>
  <w:footnote w:type="continuationSeparator" w:id="0">
    <w:p w14:paraId="6C80E66A" w14:textId="77777777" w:rsidR="007726DE" w:rsidRDefault="0077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5FD1818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</w:t>
    </w:r>
    <w:r w:rsidR="007A78FE">
      <w:rPr>
        <w:rFonts w:eastAsia="MS Mincho"/>
        <w:i/>
        <w:color w:val="365F91" w:themeColor="accent1" w:themeShade="BF"/>
        <w:sz w:val="24"/>
        <w:szCs w:val="24"/>
        <w:lang w:eastAsia="ja-JP"/>
      </w:rPr>
      <w:t>7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7D29CA">
      <w:rPr>
        <w:rFonts w:eastAsia="MS Mincho"/>
        <w:i/>
        <w:color w:val="365F91" w:themeColor="accent1" w:themeShade="BF"/>
        <w:sz w:val="24"/>
        <w:szCs w:val="24"/>
        <w:lang w:eastAsia="ja-JP"/>
      </w:rPr>
      <w:t>Evaluation Team Leader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FE3AF2">
      <w:rPr>
        <w:rFonts w:eastAsia="MS Mincho"/>
        <w:i/>
        <w:color w:val="365F91" w:themeColor="accent1" w:themeShade="BF"/>
        <w:sz w:val="24"/>
        <w:szCs w:val="24"/>
        <w:lang w:eastAsia="ja-JP"/>
      </w:rPr>
      <w:t>Performance Monitoring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169D4643"/>
    <w:multiLevelType w:val="hybridMultilevel"/>
    <w:tmpl w:val="5E6CDC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1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 w:numId="56">
    <w:abstractNumId w:val="7"/>
  </w:num>
  <w:num w:numId="57">
    <w:abstractNumId w:val="7"/>
  </w:num>
  <w:num w:numId="58">
    <w:abstractNumId w:val="7"/>
  </w:num>
  <w:num w:numId="59">
    <w:abstractNumId w:val="7"/>
  </w:num>
  <w:num w:numId="60">
    <w:abstractNumId w:val="7"/>
  </w:num>
  <w:num w:numId="61">
    <w:abstractNumId w:val="7"/>
  </w:num>
  <w:num w:numId="62">
    <w:abstractNumId w:val="7"/>
  </w:num>
  <w:num w:numId="63">
    <w:abstractNumId w:val="7"/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7"/>
  </w:num>
  <w:num w:numId="70">
    <w:abstractNumId w:val="7"/>
  </w:num>
  <w:num w:numId="71">
    <w:abstractNumId w:val="7"/>
  </w:num>
  <w:num w:numId="72">
    <w:abstractNumId w:val="7"/>
  </w:num>
  <w:num w:numId="73">
    <w:abstractNumId w:val="7"/>
  </w:num>
  <w:num w:numId="74">
    <w:abstractNumId w:val="7"/>
  </w:num>
  <w:num w:numId="75">
    <w:abstractNumId w:val="7"/>
  </w:num>
  <w:num w:numId="76">
    <w:abstractNumId w:val="7"/>
  </w:num>
  <w:num w:numId="77">
    <w:abstractNumId w:val="7"/>
  </w:num>
  <w:num w:numId="78">
    <w:abstractNumId w:val="7"/>
  </w:num>
  <w:num w:numId="79">
    <w:abstractNumId w:val="7"/>
  </w:num>
  <w:num w:numId="80">
    <w:abstractNumId w:val="7"/>
  </w:num>
  <w:num w:numId="81">
    <w:abstractNumId w:val="7"/>
  </w:num>
  <w:num w:numId="82">
    <w:abstractNumId w:val="7"/>
  </w:num>
  <w:num w:numId="83">
    <w:abstractNumId w:val="7"/>
  </w:num>
  <w:num w:numId="84">
    <w:abstractNumId w:val="7"/>
  </w:num>
  <w:num w:numId="85">
    <w:abstractNumId w:val="7"/>
  </w:num>
  <w:num w:numId="86">
    <w:abstractNumId w:val="7"/>
  </w:num>
  <w:num w:numId="87">
    <w:abstractNumId w:val="7"/>
  </w:num>
  <w:num w:numId="88">
    <w:abstractNumId w:val="7"/>
  </w:num>
  <w:num w:numId="89">
    <w:abstractNumId w:val="7"/>
  </w:num>
  <w:num w:numId="90">
    <w:abstractNumId w:val="7"/>
  </w:num>
  <w:num w:numId="91">
    <w:abstractNumId w:val="7"/>
  </w:num>
  <w:num w:numId="92">
    <w:abstractNumId w:val="7"/>
  </w:num>
  <w:num w:numId="93">
    <w:abstractNumId w:val="7"/>
  </w:num>
  <w:num w:numId="94">
    <w:abstractNumId w:val="7"/>
  </w:num>
  <w:num w:numId="95">
    <w:abstractNumId w:val="7"/>
  </w:num>
  <w:num w:numId="96">
    <w:abstractNumId w:val="7"/>
  </w:num>
  <w:num w:numId="97">
    <w:abstractNumId w:val="7"/>
  </w:num>
  <w:num w:numId="98">
    <w:abstractNumId w:val="7"/>
  </w:num>
  <w:num w:numId="99">
    <w:abstractNumId w:val="7"/>
  </w:num>
  <w:num w:numId="100">
    <w:abstractNumId w:val="7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7"/>
  </w:num>
  <w:num w:numId="109">
    <w:abstractNumId w:val="7"/>
  </w:num>
  <w:num w:numId="110">
    <w:abstractNumId w:val="7"/>
  </w:num>
  <w:num w:numId="111">
    <w:abstractNumId w:val="7"/>
  </w:num>
  <w:num w:numId="112">
    <w:abstractNumId w:val="7"/>
  </w:num>
  <w:num w:numId="113">
    <w:abstractNumId w:val="7"/>
  </w:num>
  <w:num w:numId="114">
    <w:abstractNumId w:val="7"/>
  </w:num>
  <w:num w:numId="115">
    <w:abstractNumId w:val="7"/>
  </w:num>
  <w:num w:numId="116">
    <w:abstractNumId w:val="7"/>
  </w:num>
  <w:num w:numId="117">
    <w:abstractNumId w:val="7"/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7"/>
  </w:num>
  <w:num w:numId="124">
    <w:abstractNumId w:val="7"/>
  </w:num>
  <w:num w:numId="125">
    <w:abstractNumId w:val="7"/>
  </w:num>
  <w:num w:numId="126">
    <w:abstractNumId w:val="7"/>
  </w:num>
  <w:num w:numId="127">
    <w:abstractNumId w:val="7"/>
  </w:num>
  <w:num w:numId="128">
    <w:abstractNumId w:val="7"/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7"/>
  </w:num>
  <w:num w:numId="141">
    <w:abstractNumId w:val="7"/>
  </w:num>
  <w:num w:numId="142">
    <w:abstractNumId w:val="7"/>
  </w:num>
  <w:num w:numId="143">
    <w:abstractNumId w:val="7"/>
  </w:num>
  <w:num w:numId="144">
    <w:abstractNumId w:val="7"/>
  </w:num>
  <w:num w:numId="145">
    <w:abstractNumId w:val="7"/>
  </w:num>
  <w:num w:numId="146">
    <w:abstractNumId w:val="7"/>
  </w:num>
  <w:num w:numId="147">
    <w:abstractNumId w:val="7"/>
  </w:num>
  <w:num w:numId="148">
    <w:abstractNumId w:val="7"/>
  </w:num>
  <w:num w:numId="149">
    <w:abstractNumId w:val="7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7"/>
  </w:num>
  <w:num w:numId="160">
    <w:abstractNumId w:val="7"/>
  </w:num>
  <w:num w:numId="161">
    <w:abstractNumId w:val="7"/>
  </w:num>
  <w:num w:numId="162">
    <w:abstractNumId w:val="7"/>
  </w:num>
  <w:num w:numId="163">
    <w:abstractNumId w:val="7"/>
  </w:num>
  <w:num w:numId="164">
    <w:abstractNumId w:val="7"/>
  </w:num>
  <w:num w:numId="165">
    <w:abstractNumId w:val="7"/>
  </w:num>
  <w:num w:numId="166">
    <w:abstractNumId w:val="7"/>
  </w:num>
  <w:num w:numId="167">
    <w:abstractNumId w:val="7"/>
  </w:num>
  <w:num w:numId="168">
    <w:abstractNumId w:val="7"/>
  </w:num>
  <w:num w:numId="169">
    <w:abstractNumId w:val="7"/>
  </w:num>
  <w:num w:numId="170">
    <w:abstractNumId w:val="7"/>
  </w:num>
  <w:num w:numId="171">
    <w:abstractNumId w:val="7"/>
  </w:num>
  <w:num w:numId="172">
    <w:abstractNumId w:val="9"/>
  </w:num>
  <w:num w:numId="173">
    <w:abstractNumId w:val="7"/>
  </w:num>
  <w:num w:numId="174">
    <w:abstractNumId w:val="7"/>
  </w:num>
  <w:num w:numId="175">
    <w:abstractNumId w:val="7"/>
  </w:num>
  <w:num w:numId="176">
    <w:abstractNumId w:val="7"/>
  </w:num>
  <w:num w:numId="177">
    <w:abstractNumId w:val="7"/>
  </w:num>
  <w:num w:numId="178">
    <w:abstractNumId w:val="7"/>
  </w:num>
  <w:num w:numId="179">
    <w:abstractNumId w:val="7"/>
  </w:num>
  <w:num w:numId="180">
    <w:abstractNumId w:val="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29E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0CB6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2EB"/>
    <w:rsid w:val="00152300"/>
    <w:rsid w:val="00153987"/>
    <w:rsid w:val="00153AEA"/>
    <w:rsid w:val="00154FD3"/>
    <w:rsid w:val="0015712E"/>
    <w:rsid w:val="00160267"/>
    <w:rsid w:val="00160607"/>
    <w:rsid w:val="00160F25"/>
    <w:rsid w:val="00162098"/>
    <w:rsid w:val="00163C7C"/>
    <w:rsid w:val="00163D60"/>
    <w:rsid w:val="00164937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BD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A7CC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2835"/>
    <w:rsid w:val="00223250"/>
    <w:rsid w:val="002257FC"/>
    <w:rsid w:val="0022633F"/>
    <w:rsid w:val="002271E7"/>
    <w:rsid w:val="00232128"/>
    <w:rsid w:val="002322BA"/>
    <w:rsid w:val="002334DF"/>
    <w:rsid w:val="002337E4"/>
    <w:rsid w:val="002352E5"/>
    <w:rsid w:val="00236145"/>
    <w:rsid w:val="00236290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589F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282A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2EA1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2EBE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768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14D9"/>
    <w:rsid w:val="004B2F5F"/>
    <w:rsid w:val="004B45E8"/>
    <w:rsid w:val="004B4DC6"/>
    <w:rsid w:val="004B5825"/>
    <w:rsid w:val="004B622A"/>
    <w:rsid w:val="004B7257"/>
    <w:rsid w:val="004B7FDE"/>
    <w:rsid w:val="004C0497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3E81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0896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5A"/>
    <w:rsid w:val="007937B8"/>
    <w:rsid w:val="00794FEF"/>
    <w:rsid w:val="00795110"/>
    <w:rsid w:val="0079550D"/>
    <w:rsid w:val="00796D44"/>
    <w:rsid w:val="007A0FBC"/>
    <w:rsid w:val="007A1DF6"/>
    <w:rsid w:val="007A1FBF"/>
    <w:rsid w:val="007A38FD"/>
    <w:rsid w:val="007A5996"/>
    <w:rsid w:val="007A7685"/>
    <w:rsid w:val="007A78FE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29CA"/>
    <w:rsid w:val="007D3645"/>
    <w:rsid w:val="007D5D35"/>
    <w:rsid w:val="007D5F9D"/>
    <w:rsid w:val="007D6418"/>
    <w:rsid w:val="007E00C1"/>
    <w:rsid w:val="007E0AA6"/>
    <w:rsid w:val="007E0CB5"/>
    <w:rsid w:val="007E1D68"/>
    <w:rsid w:val="007E27C9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4A3E"/>
    <w:rsid w:val="00806C46"/>
    <w:rsid w:val="00807415"/>
    <w:rsid w:val="00807825"/>
    <w:rsid w:val="00810FF6"/>
    <w:rsid w:val="00811583"/>
    <w:rsid w:val="00812110"/>
    <w:rsid w:val="00813383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27E96"/>
    <w:rsid w:val="008315DB"/>
    <w:rsid w:val="00832E12"/>
    <w:rsid w:val="00834CC3"/>
    <w:rsid w:val="008359CB"/>
    <w:rsid w:val="00836563"/>
    <w:rsid w:val="008367CD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68B4"/>
    <w:rsid w:val="0088771D"/>
    <w:rsid w:val="008920C7"/>
    <w:rsid w:val="0089599A"/>
    <w:rsid w:val="008960F2"/>
    <w:rsid w:val="008974F3"/>
    <w:rsid w:val="008A1947"/>
    <w:rsid w:val="008A2DCE"/>
    <w:rsid w:val="008A3934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1C05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2105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0401"/>
    <w:rsid w:val="009F1063"/>
    <w:rsid w:val="009F1B00"/>
    <w:rsid w:val="009F1F36"/>
    <w:rsid w:val="009F3F14"/>
    <w:rsid w:val="009F4BDD"/>
    <w:rsid w:val="009F5217"/>
    <w:rsid w:val="009F5EC4"/>
    <w:rsid w:val="009F6550"/>
    <w:rsid w:val="009F7903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465C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118D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8D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2BEC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5C13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609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1B07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4ED9"/>
    <w:rsid w:val="00C5571C"/>
    <w:rsid w:val="00C56A0E"/>
    <w:rsid w:val="00C56A37"/>
    <w:rsid w:val="00C57C69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AFD"/>
    <w:rsid w:val="00D42C9A"/>
    <w:rsid w:val="00D43293"/>
    <w:rsid w:val="00D43DCA"/>
    <w:rsid w:val="00D4659E"/>
    <w:rsid w:val="00D51526"/>
    <w:rsid w:val="00D57AA8"/>
    <w:rsid w:val="00D602BB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25A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3993"/>
    <w:rsid w:val="00DB4C76"/>
    <w:rsid w:val="00DC02FA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5B8A"/>
    <w:rsid w:val="00E7634E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1C0F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8F5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3AF2"/>
    <w:rsid w:val="00FE4297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  <w:style w:type="paragraph" w:customStyle="1" w:styleId="group1">
    <w:name w:val="group1"/>
    <w:basedOn w:val="Normal"/>
    <w:qFormat/>
    <w:rsid w:val="00A2465C"/>
    <w:pPr>
      <w:jc w:val="left"/>
    </w:pPr>
    <w:rPr>
      <w:rFonts w:ascii="Arial" w:eastAsia="Times New Roman" w:hAnsi="Arial" w:cs="Arial"/>
      <w:sz w:val="21"/>
      <w:szCs w:val="21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80EE-706B-45A8-8554-552F465F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6245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2018-11-21T03:08:00Z</dcterms:created>
  <dcterms:modified xsi:type="dcterms:W3CDTF">2018-11-21T03:09:00Z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