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8241" w14:textId="435D5236" w:rsidR="00811EE5" w:rsidRDefault="002F2600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1618C2B2" wp14:editId="2424FDF0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491953039"/>
      <w:bookmarkEnd w:id="0"/>
    </w:p>
    <w:p w14:paraId="6E27CC2A" w14:textId="77777777" w:rsidR="00520844" w:rsidRPr="00811EE5" w:rsidRDefault="00520844" w:rsidP="00E67F1D">
      <w:pPr>
        <w:tabs>
          <w:tab w:val="right" w:pos="9480"/>
        </w:tabs>
        <w:jc w:val="center"/>
        <w:rPr>
          <w:rFonts w:ascii="Arial" w:eastAsia="Times New Roman" w:hAnsi="Arial"/>
          <w:b/>
          <w:sz w:val="24"/>
          <w:szCs w:val="24"/>
          <w:lang w:eastAsia="en-AU"/>
        </w:rPr>
      </w:pPr>
    </w:p>
    <w:p w14:paraId="04BF84AF" w14:textId="77777777" w:rsidR="00EA1BB1" w:rsidRDefault="00EA1BB1" w:rsidP="00EA1BB1">
      <w:pPr>
        <w:tabs>
          <w:tab w:val="center" w:pos="4253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4251D4C3" w14:textId="77777777" w:rsidR="00EA1BB1" w:rsidRPr="003F4AC8" w:rsidRDefault="00EA1BB1" w:rsidP="00EA1BB1">
      <w:pPr>
        <w:pStyle w:val="ITISHeading1"/>
      </w:pPr>
      <w:bookmarkStart w:id="1" w:name="_Toc496429288"/>
      <w:r>
        <w:t>POSITION DETAILS</w:t>
      </w:r>
      <w:bookmarkEnd w:id="1"/>
    </w:p>
    <w:tbl>
      <w:tblPr>
        <w:tblStyle w:val="TableGrid2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EA1BB1" w:rsidRPr="00B95FD3" w14:paraId="166C679A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585C169A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Position title:</w:t>
            </w:r>
          </w:p>
        </w:tc>
        <w:tc>
          <w:tcPr>
            <w:tcW w:w="5103" w:type="dxa"/>
            <w:vAlign w:val="center"/>
          </w:tcPr>
          <w:p w14:paraId="5FDC0303" w14:textId="0FBD7342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AC </w:t>
            </w:r>
            <w:r w:rsidR="00487E3D">
              <w:rPr>
                <w:rFonts w:ascii="Arial" w:hAnsi="Arial" w:cs="Arial"/>
                <w:b/>
                <w:lang w:val="en-US"/>
              </w:rPr>
              <w:t>Chair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</w:tr>
      <w:tr w:rsidR="00EA1BB1" w:rsidRPr="00B95FD3" w14:paraId="1B227930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57CF4CCB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Reports to:</w:t>
            </w:r>
          </w:p>
        </w:tc>
        <w:tc>
          <w:tcPr>
            <w:tcW w:w="5103" w:type="dxa"/>
            <w:vAlign w:val="center"/>
          </w:tcPr>
          <w:p w14:paraId="46C1FD62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AP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AC General Assembly </w:t>
            </w:r>
          </w:p>
        </w:tc>
      </w:tr>
      <w:tr w:rsidR="00EA1BB1" w:rsidRPr="00B95FD3" w14:paraId="0F38F20F" w14:textId="77777777" w:rsidTr="00E45B1E">
        <w:trPr>
          <w:trHeight w:val="454"/>
        </w:trPr>
        <w:tc>
          <w:tcPr>
            <w:tcW w:w="2126" w:type="dxa"/>
            <w:vAlign w:val="center"/>
          </w:tcPr>
          <w:p w14:paraId="148FDF16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 w:rsidRPr="00B95FD3">
              <w:rPr>
                <w:rFonts w:ascii="Arial" w:hAnsi="Arial" w:cs="Arial"/>
                <w:b/>
                <w:lang w:val="en-US"/>
              </w:rPr>
              <w:t>Position term:</w:t>
            </w:r>
          </w:p>
        </w:tc>
        <w:tc>
          <w:tcPr>
            <w:tcW w:w="5103" w:type="dxa"/>
            <w:vAlign w:val="center"/>
          </w:tcPr>
          <w:p w14:paraId="6E6E0EC1" w14:textId="77777777" w:rsidR="00EA1BB1" w:rsidRPr="00B95FD3" w:rsidRDefault="00EA1BB1" w:rsidP="00E45B1E">
            <w:pPr>
              <w:spacing w:after="220"/>
              <w:jc w:val="lef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Three</w:t>
            </w:r>
            <w:r w:rsidRPr="00B95FD3">
              <w:rPr>
                <w:rFonts w:ascii="Arial" w:hAnsi="Arial" w:cs="Arial"/>
                <w:b/>
                <w:lang w:val="en-US"/>
              </w:rPr>
              <w:t xml:space="preserve"> years</w:t>
            </w:r>
          </w:p>
        </w:tc>
      </w:tr>
    </w:tbl>
    <w:p w14:paraId="16AAEB50" w14:textId="77777777" w:rsidR="00EA1BB1" w:rsidRDefault="00EA1BB1" w:rsidP="00EA1BB1">
      <w:pPr>
        <w:spacing w:after="220"/>
        <w:jc w:val="left"/>
        <w:rPr>
          <w:rFonts w:ascii="Arial" w:eastAsia="PMingLiU" w:hAnsi="Arial" w:cs="Arial"/>
          <w:b/>
          <w:szCs w:val="22"/>
          <w:lang w:val="en-US"/>
        </w:rPr>
      </w:pPr>
    </w:p>
    <w:p w14:paraId="361228F1" w14:textId="77777777" w:rsidR="00EA1BB1" w:rsidRPr="00B95FD3" w:rsidRDefault="00EA1BB1" w:rsidP="00EA1BB1">
      <w:pPr>
        <w:pStyle w:val="ITISHeading1"/>
        <w:rPr>
          <w:lang w:val="en-US"/>
        </w:rPr>
      </w:pPr>
      <w:bookmarkStart w:id="2" w:name="_Toc496429289"/>
      <w:r w:rsidRPr="00B95FD3">
        <w:rPr>
          <w:lang w:val="en-US"/>
        </w:rPr>
        <w:t>INTRODUCTION</w:t>
      </w:r>
      <w:bookmarkEnd w:id="2"/>
    </w:p>
    <w:p w14:paraId="320A90FF" w14:textId="0C3C745C" w:rsidR="00487E3D" w:rsidRDefault="00487E3D" w:rsidP="00487E3D">
      <w:pPr>
        <w:tabs>
          <w:tab w:val="left" w:pos="2880"/>
          <w:tab w:val="center" w:pos="4320"/>
          <w:tab w:val="right" w:pos="8640"/>
        </w:tabs>
        <w:spacing w:after="220"/>
        <w:ind w:left="851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APAC Chair is elected by the AP</w:t>
      </w:r>
      <w:r w:rsidRPr="00487E3D">
        <w:rPr>
          <w:rFonts w:ascii="Arial" w:hAnsi="Arial" w:cs="Arial"/>
          <w:szCs w:val="22"/>
          <w:lang w:val="en-GB"/>
        </w:rPr>
        <w:t xml:space="preserve">AC General Assembly for a term of </w:t>
      </w:r>
      <w:r>
        <w:rPr>
          <w:rFonts w:ascii="Arial" w:hAnsi="Arial" w:cs="Arial"/>
          <w:szCs w:val="22"/>
          <w:lang w:val="en-GB"/>
        </w:rPr>
        <w:t>three</w:t>
      </w:r>
      <w:r w:rsidRPr="00487E3D">
        <w:rPr>
          <w:rFonts w:ascii="Arial" w:hAnsi="Arial" w:cs="Arial"/>
          <w:szCs w:val="22"/>
          <w:lang w:val="en-GB"/>
        </w:rPr>
        <w:t xml:space="preserve"> years</w:t>
      </w:r>
      <w:r w:rsidR="00F52C25">
        <w:rPr>
          <w:rFonts w:ascii="Arial" w:hAnsi="Arial" w:cs="Arial"/>
          <w:szCs w:val="22"/>
          <w:lang w:val="en-GB"/>
        </w:rPr>
        <w:t xml:space="preserve"> with the term of office concluding at the end of the General Assembly meeting in the third year of office</w:t>
      </w:r>
      <w:r w:rsidRPr="00487E3D">
        <w:rPr>
          <w:rFonts w:ascii="Arial" w:hAnsi="Arial" w:cs="Arial"/>
          <w:szCs w:val="22"/>
          <w:lang w:val="en-GB"/>
        </w:rPr>
        <w:t xml:space="preserve">.  The term may be renewed for a further </w:t>
      </w:r>
      <w:r>
        <w:rPr>
          <w:rFonts w:ascii="Arial" w:hAnsi="Arial" w:cs="Arial"/>
          <w:szCs w:val="22"/>
          <w:lang w:val="en-GB"/>
        </w:rPr>
        <w:t>three-</w:t>
      </w:r>
      <w:r w:rsidRPr="00487E3D">
        <w:rPr>
          <w:rFonts w:ascii="Arial" w:hAnsi="Arial" w:cs="Arial"/>
          <w:szCs w:val="22"/>
          <w:lang w:val="en-GB"/>
        </w:rPr>
        <w:t>year period s</w:t>
      </w:r>
      <w:r>
        <w:rPr>
          <w:rFonts w:ascii="Arial" w:hAnsi="Arial" w:cs="Arial"/>
          <w:szCs w:val="22"/>
          <w:lang w:val="en-GB"/>
        </w:rPr>
        <w:t>ubject to re-election by the AP</w:t>
      </w:r>
      <w:r w:rsidRPr="00487E3D">
        <w:rPr>
          <w:rFonts w:ascii="Arial" w:hAnsi="Arial" w:cs="Arial"/>
          <w:szCs w:val="22"/>
          <w:lang w:val="en-GB"/>
        </w:rPr>
        <w:t>AC General Assembly.</w:t>
      </w:r>
    </w:p>
    <w:p w14:paraId="0648AF5D" w14:textId="643471C4" w:rsidR="00F52C25" w:rsidRPr="00487E3D" w:rsidRDefault="00F52C25" w:rsidP="00487E3D">
      <w:pPr>
        <w:tabs>
          <w:tab w:val="left" w:pos="2880"/>
          <w:tab w:val="center" w:pos="4320"/>
          <w:tab w:val="right" w:pos="8640"/>
        </w:tabs>
        <w:spacing w:after="220"/>
        <w:ind w:left="851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Nominees for the position of APAC Chair shall be </w:t>
      </w:r>
      <w:r w:rsidR="002B1EE3">
        <w:rPr>
          <w:rFonts w:ascii="Arial" w:hAnsi="Arial" w:cs="Arial"/>
          <w:szCs w:val="22"/>
          <w:lang w:val="en-GB"/>
        </w:rPr>
        <w:t>the General Assembly designated representative of an APAC Full Member, or in the case of a person eligible for re-election, the APAC Chair.</w:t>
      </w:r>
    </w:p>
    <w:p w14:paraId="542D966F" w14:textId="26DA8108" w:rsidR="00195EE9" w:rsidRPr="00B95FD3" w:rsidRDefault="00487E3D" w:rsidP="00487E3D">
      <w:pPr>
        <w:tabs>
          <w:tab w:val="left" w:pos="2880"/>
          <w:tab w:val="center" w:pos="4320"/>
          <w:tab w:val="right" w:pos="8640"/>
        </w:tabs>
        <w:spacing w:after="220"/>
        <w:ind w:left="851"/>
        <w:jc w:val="lef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APAC Chair reports to the AP</w:t>
      </w:r>
      <w:r w:rsidRPr="00487E3D">
        <w:rPr>
          <w:rFonts w:ascii="Arial" w:hAnsi="Arial" w:cs="Arial"/>
          <w:szCs w:val="22"/>
          <w:lang w:val="en-GB"/>
        </w:rPr>
        <w:t>AC General Assembly and will work closely and cooperatively wit</w:t>
      </w:r>
      <w:r>
        <w:rPr>
          <w:rFonts w:ascii="Arial" w:hAnsi="Arial" w:cs="Arial"/>
          <w:szCs w:val="22"/>
          <w:lang w:val="en-GB"/>
        </w:rPr>
        <w:t>h the AP</w:t>
      </w:r>
      <w:r w:rsidRPr="00487E3D">
        <w:rPr>
          <w:rFonts w:ascii="Arial" w:hAnsi="Arial" w:cs="Arial"/>
          <w:szCs w:val="22"/>
          <w:lang w:val="en-GB"/>
        </w:rPr>
        <w:t xml:space="preserve">AC </w:t>
      </w:r>
      <w:r>
        <w:rPr>
          <w:rFonts w:ascii="Arial" w:hAnsi="Arial" w:cs="Arial"/>
          <w:szCs w:val="22"/>
          <w:lang w:val="en-GB"/>
        </w:rPr>
        <w:t>Executive Committee</w:t>
      </w:r>
      <w:r w:rsidRPr="00487E3D">
        <w:rPr>
          <w:rFonts w:ascii="Arial" w:hAnsi="Arial" w:cs="Arial"/>
          <w:szCs w:val="22"/>
          <w:lang w:val="en-GB"/>
        </w:rPr>
        <w:t xml:space="preserve"> and the General Assembly in fulfilling his/her responsibilities.</w:t>
      </w:r>
    </w:p>
    <w:p w14:paraId="25778E09" w14:textId="77777777" w:rsidR="00EA1BB1" w:rsidRPr="003F4AC8" w:rsidRDefault="00EA1BB1" w:rsidP="00EA1BB1">
      <w:pPr>
        <w:pStyle w:val="ITISHeading1"/>
        <w:rPr>
          <w:lang w:val="en-GB"/>
        </w:rPr>
      </w:pPr>
      <w:bookmarkStart w:id="3" w:name="_Toc496429290"/>
      <w:r w:rsidRPr="00B95FD3">
        <w:rPr>
          <w:lang w:val="en-GB"/>
        </w:rPr>
        <w:t>ROLES AND RESPONSIBILITIES</w:t>
      </w:r>
      <w:bookmarkEnd w:id="3"/>
    </w:p>
    <w:p w14:paraId="51DF7730" w14:textId="119112D8" w:rsidR="00487E3D" w:rsidRPr="00487E3D" w:rsidRDefault="00487E3D" w:rsidP="00487E3D">
      <w:pPr>
        <w:pStyle w:val="ListParagraph"/>
        <w:spacing w:after="220"/>
        <w:ind w:left="851"/>
        <w:jc w:val="left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The AP</w:t>
      </w:r>
      <w:r w:rsidRPr="00487E3D">
        <w:rPr>
          <w:rFonts w:ascii="Arial" w:eastAsia="Times New Roman" w:hAnsi="Arial" w:cs="Arial"/>
          <w:szCs w:val="22"/>
          <w:lang w:eastAsia="en-AU"/>
        </w:rPr>
        <w:t>AC Chair is responsible for:</w:t>
      </w:r>
    </w:p>
    <w:p w14:paraId="04EC3D24" w14:textId="77777777" w:rsidR="00487E3D" w:rsidRPr="00487E3D" w:rsidRDefault="00487E3D" w:rsidP="00487E3D">
      <w:pPr>
        <w:pStyle w:val="ListParagraph"/>
        <w:spacing w:after="220"/>
        <w:ind w:left="1418"/>
        <w:jc w:val="left"/>
        <w:rPr>
          <w:rFonts w:ascii="Arial" w:eastAsia="Times New Roman" w:hAnsi="Arial" w:cs="Arial"/>
          <w:szCs w:val="22"/>
          <w:lang w:eastAsia="en-AU"/>
        </w:rPr>
      </w:pPr>
    </w:p>
    <w:p w14:paraId="216CD0BE" w14:textId="77777777" w:rsidR="00001FEB" w:rsidRPr="00001FEB" w:rsidRDefault="00001FEB" w:rsidP="00001FEB">
      <w:pPr>
        <w:pStyle w:val="ListParagraph"/>
        <w:numPr>
          <w:ilvl w:val="0"/>
          <w:numId w:val="182"/>
        </w:numPr>
        <w:spacing w:after="220"/>
        <w:jc w:val="left"/>
        <w:rPr>
          <w:rFonts w:ascii="Arial" w:eastAsia="Times New Roman" w:hAnsi="Arial" w:cs="Arial"/>
          <w:szCs w:val="22"/>
          <w:lang w:eastAsia="en-AU"/>
        </w:rPr>
      </w:pPr>
      <w:r w:rsidRPr="00001FEB">
        <w:rPr>
          <w:rFonts w:ascii="Arial" w:eastAsia="Times New Roman" w:hAnsi="Arial" w:cs="Arial"/>
          <w:szCs w:val="22"/>
          <w:lang w:eastAsia="en-AU"/>
        </w:rPr>
        <w:t xml:space="preserve">chairing meetings of the APAC General Assembly and the APAC Executive Committee; </w:t>
      </w:r>
    </w:p>
    <w:p w14:paraId="6690C20B" w14:textId="5DD67CAF" w:rsidR="00001FEB" w:rsidRPr="00001FEB" w:rsidRDefault="00001FEB" w:rsidP="00001FEB">
      <w:pPr>
        <w:pStyle w:val="ListParagraph"/>
        <w:numPr>
          <w:ilvl w:val="0"/>
          <w:numId w:val="182"/>
        </w:numPr>
        <w:spacing w:after="220"/>
        <w:jc w:val="left"/>
        <w:rPr>
          <w:rFonts w:ascii="Arial" w:eastAsia="Times New Roman" w:hAnsi="Arial" w:cs="Arial"/>
          <w:szCs w:val="22"/>
          <w:lang w:eastAsia="en-AU"/>
        </w:rPr>
      </w:pPr>
      <w:r w:rsidRPr="00001FEB">
        <w:rPr>
          <w:rFonts w:ascii="Arial" w:eastAsia="Times New Roman" w:hAnsi="Arial" w:cs="Arial"/>
          <w:szCs w:val="22"/>
          <w:lang w:eastAsia="en-AU"/>
        </w:rPr>
        <w:t xml:space="preserve">with the support of the Executive Committee, overseeing the </w:t>
      </w:r>
      <w:r>
        <w:rPr>
          <w:rFonts w:ascii="Arial" w:eastAsia="Times New Roman" w:hAnsi="Arial" w:cs="Arial"/>
          <w:szCs w:val="22"/>
          <w:lang w:eastAsia="en-AU"/>
        </w:rPr>
        <w:t xml:space="preserve">business of APAC, </w:t>
      </w:r>
      <w:proofErr w:type="gramStart"/>
      <w:r>
        <w:rPr>
          <w:rFonts w:ascii="Arial" w:eastAsia="Times New Roman" w:hAnsi="Arial" w:cs="Arial"/>
          <w:szCs w:val="22"/>
          <w:lang w:eastAsia="en-AU"/>
        </w:rPr>
        <w:t>in particular</w:t>
      </w:r>
      <w:r w:rsidRPr="00001FEB">
        <w:rPr>
          <w:rFonts w:ascii="Arial" w:eastAsia="Times New Roman" w:hAnsi="Arial" w:cs="Arial"/>
          <w:szCs w:val="22"/>
          <w:lang w:eastAsia="en-AU"/>
        </w:rPr>
        <w:t xml:space="preserve"> the</w:t>
      </w:r>
      <w:proofErr w:type="gramEnd"/>
      <w:r w:rsidRPr="00001FEB">
        <w:rPr>
          <w:rFonts w:ascii="Arial" w:eastAsia="Times New Roman" w:hAnsi="Arial" w:cs="Arial"/>
          <w:szCs w:val="22"/>
          <w:lang w:eastAsia="en-AU"/>
        </w:rPr>
        <w:t xml:space="preserve"> implementation of decisions taken by the APAC General Assembly; </w:t>
      </w:r>
    </w:p>
    <w:p w14:paraId="5A71029A" w14:textId="77777777" w:rsidR="00001FEB" w:rsidRPr="00001FEB" w:rsidRDefault="00001FEB" w:rsidP="00001FEB">
      <w:pPr>
        <w:pStyle w:val="ListParagraph"/>
        <w:numPr>
          <w:ilvl w:val="0"/>
          <w:numId w:val="182"/>
        </w:numPr>
        <w:spacing w:after="220"/>
        <w:jc w:val="left"/>
        <w:rPr>
          <w:rFonts w:ascii="Arial" w:eastAsia="Times New Roman" w:hAnsi="Arial" w:cs="Arial"/>
          <w:szCs w:val="22"/>
          <w:lang w:eastAsia="en-AU"/>
        </w:rPr>
      </w:pPr>
      <w:r w:rsidRPr="00001FEB">
        <w:rPr>
          <w:rFonts w:ascii="Arial" w:eastAsia="Times New Roman" w:hAnsi="Arial" w:cs="Arial"/>
          <w:szCs w:val="22"/>
          <w:lang w:eastAsia="en-AU"/>
        </w:rPr>
        <w:t xml:space="preserve">ensuring the proper functioning of APAC; </w:t>
      </w:r>
    </w:p>
    <w:p w14:paraId="3C7DA949" w14:textId="4FE5F940" w:rsidR="00001FEB" w:rsidRPr="00001FEB" w:rsidRDefault="00001FEB" w:rsidP="00001FEB">
      <w:pPr>
        <w:pStyle w:val="ListParagraph"/>
        <w:numPr>
          <w:ilvl w:val="0"/>
          <w:numId w:val="182"/>
        </w:numPr>
        <w:spacing w:after="220"/>
        <w:jc w:val="left"/>
        <w:rPr>
          <w:rFonts w:ascii="Arial" w:eastAsia="Times New Roman" w:hAnsi="Arial" w:cs="Arial"/>
          <w:szCs w:val="22"/>
          <w:lang w:eastAsia="en-AU"/>
        </w:rPr>
      </w:pPr>
      <w:r>
        <w:rPr>
          <w:rFonts w:ascii="Arial" w:eastAsia="Times New Roman" w:hAnsi="Arial" w:cs="Arial"/>
          <w:szCs w:val="22"/>
          <w:lang w:eastAsia="en-AU"/>
        </w:rPr>
        <w:t>acting as representative</w:t>
      </w:r>
      <w:r w:rsidRPr="00001FEB">
        <w:rPr>
          <w:rFonts w:ascii="Arial" w:eastAsia="Times New Roman" w:hAnsi="Arial" w:cs="Arial"/>
          <w:szCs w:val="22"/>
          <w:lang w:eastAsia="en-AU"/>
        </w:rPr>
        <w:t xml:space="preserve"> of APAC; and </w:t>
      </w:r>
    </w:p>
    <w:p w14:paraId="6EB6A7E5" w14:textId="11C5D5CB" w:rsidR="002B1EE3" w:rsidRPr="00001FEB" w:rsidRDefault="00001FEB" w:rsidP="00001FEB">
      <w:pPr>
        <w:pStyle w:val="ListParagraph"/>
        <w:numPr>
          <w:ilvl w:val="0"/>
          <w:numId w:val="182"/>
        </w:numPr>
        <w:spacing w:after="220"/>
        <w:jc w:val="left"/>
        <w:rPr>
          <w:rFonts w:ascii="Arial" w:eastAsia="Times New Roman" w:hAnsi="Arial" w:cs="Arial"/>
          <w:szCs w:val="22"/>
          <w:lang w:eastAsia="en-AU"/>
        </w:rPr>
      </w:pPr>
      <w:r w:rsidRPr="00001FEB">
        <w:rPr>
          <w:rFonts w:ascii="Arial" w:eastAsia="Times New Roman" w:hAnsi="Arial" w:cs="Arial"/>
          <w:szCs w:val="22"/>
          <w:lang w:eastAsia="en-AU"/>
        </w:rPr>
        <w:t xml:space="preserve">promoting the interests of APAC. </w:t>
      </w:r>
    </w:p>
    <w:p w14:paraId="5E577F45" w14:textId="77777777" w:rsidR="002B1EE3" w:rsidRPr="00487E3D" w:rsidRDefault="002B1EE3" w:rsidP="00487E3D">
      <w:pPr>
        <w:pStyle w:val="ListParagraph"/>
        <w:spacing w:after="220"/>
        <w:ind w:left="1418"/>
        <w:jc w:val="left"/>
        <w:rPr>
          <w:rFonts w:ascii="Arial" w:eastAsia="Times New Roman" w:hAnsi="Arial" w:cs="Arial"/>
          <w:szCs w:val="22"/>
          <w:lang w:eastAsia="en-AU"/>
        </w:rPr>
      </w:pPr>
    </w:p>
    <w:p w14:paraId="00ED5596" w14:textId="035042F8" w:rsidR="00195EE9" w:rsidRPr="003F4AC8" w:rsidRDefault="00487E3D" w:rsidP="00487E3D">
      <w:pPr>
        <w:pStyle w:val="ListParagraph"/>
        <w:spacing w:after="220"/>
        <w:ind w:left="851"/>
        <w:jc w:val="left"/>
        <w:rPr>
          <w:rFonts w:ascii="Arial" w:eastAsia="Times New Roman" w:hAnsi="Arial" w:cs="Arial"/>
          <w:szCs w:val="22"/>
          <w:lang w:eastAsia="en-AU"/>
        </w:rPr>
      </w:pPr>
      <w:r w:rsidRPr="00487E3D">
        <w:rPr>
          <w:rFonts w:ascii="Arial" w:eastAsia="Times New Roman" w:hAnsi="Arial" w:cs="Arial"/>
          <w:szCs w:val="22"/>
          <w:lang w:eastAsia="en-AU"/>
        </w:rPr>
        <w:t>The Cha</w:t>
      </w:r>
      <w:r>
        <w:rPr>
          <w:rFonts w:ascii="Arial" w:eastAsia="Times New Roman" w:hAnsi="Arial" w:cs="Arial"/>
          <w:szCs w:val="22"/>
          <w:lang w:eastAsia="en-AU"/>
        </w:rPr>
        <w:t>ir may delegate tasks to any AP</w:t>
      </w:r>
      <w:r w:rsidRPr="00487E3D">
        <w:rPr>
          <w:rFonts w:ascii="Arial" w:eastAsia="Times New Roman" w:hAnsi="Arial" w:cs="Arial"/>
          <w:szCs w:val="22"/>
          <w:lang w:eastAsia="en-AU"/>
        </w:rPr>
        <w:t xml:space="preserve">AC Member as </w:t>
      </w:r>
      <w:r w:rsidR="002B1EE3">
        <w:rPr>
          <w:rFonts w:ascii="Arial" w:eastAsia="Times New Roman" w:hAnsi="Arial" w:cs="Arial"/>
          <w:szCs w:val="22"/>
          <w:lang w:eastAsia="en-AU"/>
        </w:rPr>
        <w:t xml:space="preserve">the APAC Chair considers </w:t>
      </w:r>
      <w:r w:rsidRPr="00487E3D">
        <w:rPr>
          <w:rFonts w:ascii="Arial" w:eastAsia="Times New Roman" w:hAnsi="Arial" w:cs="Arial"/>
          <w:szCs w:val="22"/>
          <w:lang w:eastAsia="en-AU"/>
        </w:rPr>
        <w:t>appropriate.</w:t>
      </w:r>
      <w:bookmarkStart w:id="4" w:name="_GoBack"/>
      <w:bookmarkEnd w:id="4"/>
    </w:p>
    <w:p w14:paraId="6FAEF2D3" w14:textId="77777777" w:rsidR="00EA1BB1" w:rsidRPr="003F4AC8" w:rsidRDefault="00EA1BB1" w:rsidP="00EA1BB1">
      <w:pPr>
        <w:pStyle w:val="ITISHeading1"/>
        <w:rPr>
          <w:lang w:val="en-US"/>
        </w:rPr>
      </w:pPr>
      <w:bookmarkStart w:id="5" w:name="_Toc496429291"/>
      <w:r w:rsidRPr="00B95FD3">
        <w:rPr>
          <w:lang w:val="en-US"/>
        </w:rPr>
        <w:t>KEY POSITION ACTIVITIES</w:t>
      </w:r>
      <w:bookmarkEnd w:id="5"/>
      <w:r w:rsidRPr="00B95FD3">
        <w:rPr>
          <w:lang w:val="en-US"/>
        </w:rPr>
        <w:t xml:space="preserve">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1953"/>
      </w:tblGrid>
      <w:tr w:rsidR="00487E3D" w:rsidRPr="00487E3D" w14:paraId="6EC54DB1" w14:textId="77777777" w:rsidTr="00E45B1E">
        <w:trPr>
          <w:trHeight w:val="454"/>
          <w:tblHeader/>
        </w:trPr>
        <w:tc>
          <w:tcPr>
            <w:tcW w:w="4786" w:type="dxa"/>
            <w:vAlign w:val="center"/>
          </w:tcPr>
          <w:p w14:paraId="35D930EE" w14:textId="77777777" w:rsidR="00487E3D" w:rsidRPr="00487E3D" w:rsidRDefault="00487E3D" w:rsidP="00487E3D">
            <w:pPr>
              <w:jc w:val="left"/>
              <w:rPr>
                <w:rFonts w:ascii="Arial" w:hAnsi="Arial" w:cs="Arial"/>
                <w:b/>
                <w:lang w:val="en-US"/>
              </w:rPr>
            </w:pPr>
            <w:r w:rsidRPr="00487E3D">
              <w:rPr>
                <w:rFonts w:ascii="Arial" w:hAnsi="Arial" w:cs="Arial"/>
                <w:b/>
                <w:lang w:val="en-US"/>
              </w:rPr>
              <w:t>Activity</w:t>
            </w:r>
          </w:p>
        </w:tc>
        <w:tc>
          <w:tcPr>
            <w:tcW w:w="2268" w:type="dxa"/>
            <w:vAlign w:val="center"/>
          </w:tcPr>
          <w:p w14:paraId="6836D953" w14:textId="77777777" w:rsidR="00487E3D" w:rsidRPr="00487E3D" w:rsidRDefault="00487E3D" w:rsidP="00487E3D">
            <w:pPr>
              <w:jc w:val="left"/>
              <w:rPr>
                <w:rFonts w:ascii="Arial" w:hAnsi="Arial" w:cs="Arial"/>
                <w:b/>
                <w:lang w:val="en-US"/>
              </w:rPr>
            </w:pPr>
            <w:r w:rsidRPr="00487E3D">
              <w:rPr>
                <w:rFonts w:ascii="Arial" w:hAnsi="Arial" w:cs="Arial"/>
                <w:b/>
                <w:lang w:val="en-US"/>
              </w:rPr>
              <w:t xml:space="preserve">Time Commitment </w:t>
            </w:r>
          </w:p>
        </w:tc>
        <w:tc>
          <w:tcPr>
            <w:tcW w:w="1666" w:type="dxa"/>
            <w:vAlign w:val="center"/>
          </w:tcPr>
          <w:p w14:paraId="1B3C2E34" w14:textId="77777777" w:rsidR="00487E3D" w:rsidRPr="00487E3D" w:rsidRDefault="00487E3D" w:rsidP="00487E3D">
            <w:pPr>
              <w:jc w:val="left"/>
              <w:rPr>
                <w:rFonts w:ascii="Arial" w:hAnsi="Arial" w:cs="Arial"/>
                <w:b/>
                <w:lang w:val="en-US"/>
              </w:rPr>
            </w:pPr>
            <w:r w:rsidRPr="00487E3D">
              <w:rPr>
                <w:rFonts w:ascii="Arial" w:hAnsi="Arial" w:cs="Arial"/>
                <w:b/>
                <w:lang w:val="en-US"/>
              </w:rPr>
              <w:t xml:space="preserve">Frequency </w:t>
            </w:r>
          </w:p>
        </w:tc>
      </w:tr>
      <w:tr w:rsidR="00487E3D" w:rsidRPr="00487E3D" w14:paraId="5869D452" w14:textId="77777777" w:rsidTr="00E45B1E">
        <w:trPr>
          <w:trHeight w:val="454"/>
        </w:trPr>
        <w:tc>
          <w:tcPr>
            <w:tcW w:w="4786" w:type="dxa"/>
          </w:tcPr>
          <w:p w14:paraId="2242601C" w14:textId="1F76C575" w:rsidR="00487E3D" w:rsidRPr="00487E3D" w:rsidRDefault="00487E3D" w:rsidP="00487E3D">
            <w:pPr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Chairing meetings (G</w:t>
            </w:r>
            <w:r>
              <w:rPr>
                <w:rFonts w:ascii="Arial" w:hAnsi="Arial" w:cs="Arial"/>
                <w:lang w:val="en-US" w:eastAsia="zh-TW"/>
              </w:rPr>
              <w:t xml:space="preserve">eneral </w:t>
            </w:r>
            <w:r w:rsidRPr="00487E3D">
              <w:rPr>
                <w:rFonts w:ascii="Arial" w:hAnsi="Arial" w:cs="Arial" w:hint="eastAsia"/>
                <w:lang w:val="en-US" w:eastAsia="zh-TW"/>
              </w:rPr>
              <w:t>A</w:t>
            </w:r>
            <w:r>
              <w:rPr>
                <w:rFonts w:ascii="Arial" w:hAnsi="Arial" w:cs="Arial"/>
                <w:lang w:val="en-US" w:eastAsia="zh-TW"/>
              </w:rPr>
              <w:t>ssembly (GA)</w:t>
            </w:r>
            <w:r w:rsidRPr="00487E3D">
              <w:rPr>
                <w:rFonts w:ascii="Arial" w:hAnsi="Arial" w:cs="Arial" w:hint="eastAsia"/>
                <w:lang w:val="en-US" w:eastAsia="zh-TW"/>
              </w:rPr>
              <w:t xml:space="preserve"> and </w:t>
            </w:r>
            <w:r>
              <w:rPr>
                <w:rFonts w:ascii="Arial" w:hAnsi="Arial" w:cs="Arial"/>
                <w:lang w:val="en-US" w:eastAsia="zh-TW"/>
              </w:rPr>
              <w:t>Executive Committee (EC)</w:t>
            </w:r>
            <w:r w:rsidRPr="00487E3D">
              <w:rPr>
                <w:rFonts w:ascii="Arial" w:hAnsi="Arial" w:cs="Arial" w:hint="eastAsia"/>
                <w:lang w:val="en-US" w:eastAsia="zh-TW"/>
              </w:rPr>
              <w:t>)</w:t>
            </w:r>
          </w:p>
        </w:tc>
        <w:tc>
          <w:tcPr>
            <w:tcW w:w="2268" w:type="dxa"/>
          </w:tcPr>
          <w:p w14:paraId="676DDFB8" w14:textId="77777777" w:rsidR="00487E3D" w:rsidRPr="00487E3D" w:rsidRDefault="00487E3D" w:rsidP="00487E3D">
            <w:pPr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u w:val="single"/>
                <w:lang w:val="en-US" w:eastAsia="zh-TW"/>
              </w:rPr>
              <w:t>Preparation for each meeting</w:t>
            </w:r>
            <w:r w:rsidRPr="00487E3D">
              <w:rPr>
                <w:rFonts w:ascii="Arial" w:hAnsi="Arial" w:cs="Arial" w:hint="eastAsia"/>
                <w:lang w:val="en-US" w:eastAsia="zh-TW"/>
              </w:rPr>
              <w:t>:</w:t>
            </w:r>
          </w:p>
          <w:p w14:paraId="7D2C95F8" w14:textId="40C51A9D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20-30 working hours</w:t>
            </w:r>
          </w:p>
          <w:p w14:paraId="32823C29" w14:textId="77777777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u w:val="single"/>
                <w:lang w:val="en-US" w:eastAsia="zh-TW"/>
              </w:rPr>
              <w:t>Chairing</w:t>
            </w:r>
            <w:r w:rsidRPr="00487E3D">
              <w:rPr>
                <w:rFonts w:ascii="Arial" w:hAnsi="Arial" w:cs="Arial" w:hint="eastAsia"/>
                <w:lang w:val="en-US" w:eastAsia="zh-TW"/>
              </w:rPr>
              <w:t>:</w:t>
            </w:r>
          </w:p>
          <w:p w14:paraId="494ACE7B" w14:textId="39F74901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>
              <w:rPr>
                <w:rFonts w:ascii="Arial" w:hAnsi="Arial" w:cs="Arial"/>
                <w:lang w:val="en-US" w:eastAsia="zh-TW"/>
              </w:rPr>
              <w:t>EC</w:t>
            </w:r>
            <w:r w:rsidRPr="00487E3D">
              <w:rPr>
                <w:rFonts w:ascii="Arial" w:hAnsi="Arial" w:cs="Arial" w:hint="eastAsia"/>
                <w:lang w:val="en-US" w:eastAsia="zh-TW"/>
              </w:rPr>
              <w:t xml:space="preserve">: 2 days + 2 hours (post-GA </w:t>
            </w:r>
            <w:r>
              <w:rPr>
                <w:rFonts w:ascii="Arial" w:hAnsi="Arial" w:cs="Arial"/>
                <w:lang w:val="en-US" w:eastAsia="zh-TW"/>
              </w:rPr>
              <w:t>EC</w:t>
            </w:r>
            <w:r w:rsidRPr="00487E3D">
              <w:rPr>
                <w:rFonts w:ascii="Arial" w:hAnsi="Arial" w:cs="Arial" w:hint="eastAsia"/>
                <w:lang w:val="en-US" w:eastAsia="zh-TW"/>
              </w:rPr>
              <w:t>)</w:t>
            </w:r>
          </w:p>
          <w:p w14:paraId="55E01980" w14:textId="77777777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lastRenderedPageBreak/>
              <w:t>GA: 1.5 days</w:t>
            </w:r>
          </w:p>
          <w:p w14:paraId="22505ACF" w14:textId="07CE8A46" w:rsidR="003849A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After: 10 working hours</w:t>
            </w:r>
          </w:p>
          <w:p w14:paraId="40E1BB69" w14:textId="77777777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u w:val="single"/>
                <w:lang w:val="en-US" w:eastAsia="zh-TW"/>
              </w:rPr>
              <w:t>Attendance</w:t>
            </w:r>
            <w:r w:rsidRPr="00487E3D">
              <w:rPr>
                <w:rFonts w:ascii="Arial" w:hAnsi="Arial" w:cs="Arial" w:hint="eastAsia"/>
                <w:lang w:val="en-US" w:eastAsia="zh-TW"/>
              </w:rPr>
              <w:t>:</w:t>
            </w:r>
          </w:p>
          <w:p w14:paraId="2EDF86A2" w14:textId="77777777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Mid-term: 4 days</w:t>
            </w:r>
          </w:p>
          <w:p w14:paraId="60F55F9D" w14:textId="761BE7B6" w:rsidR="003849A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Annual: 7 days</w:t>
            </w:r>
          </w:p>
          <w:p w14:paraId="526D72A2" w14:textId="5B12EB62" w:rsid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u w:val="single"/>
                <w:lang w:val="en-US" w:eastAsia="zh-TW"/>
              </w:rPr>
              <w:t>Traveling</w:t>
            </w:r>
            <w:r w:rsidR="003849AD">
              <w:rPr>
                <w:rFonts w:ascii="Arial" w:hAnsi="Arial" w:cs="Arial" w:hint="eastAsia"/>
                <w:lang w:val="en-US" w:eastAsia="zh-TW"/>
              </w:rPr>
              <w:t xml:space="preserve">: </w:t>
            </w:r>
            <w:r w:rsidRPr="00487E3D">
              <w:rPr>
                <w:rFonts w:ascii="Arial" w:hAnsi="Arial" w:cs="Arial" w:hint="eastAsia"/>
                <w:lang w:val="en-US" w:eastAsia="zh-TW"/>
              </w:rPr>
              <w:t>depends</w:t>
            </w:r>
            <w:r w:rsidR="003849AD">
              <w:rPr>
                <w:rFonts w:ascii="Arial" w:hAnsi="Arial" w:cs="Arial"/>
                <w:lang w:val="en-US" w:eastAsia="zh-TW"/>
              </w:rPr>
              <w:t xml:space="preserve"> on location</w:t>
            </w:r>
          </w:p>
          <w:p w14:paraId="46931C54" w14:textId="3887F276" w:rsidR="00900180" w:rsidRPr="00487E3D" w:rsidRDefault="00900180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</w:p>
        </w:tc>
        <w:tc>
          <w:tcPr>
            <w:tcW w:w="1666" w:type="dxa"/>
          </w:tcPr>
          <w:p w14:paraId="14B298FC" w14:textId="08F765EB" w:rsidR="00487E3D" w:rsidRPr="00487E3D" w:rsidRDefault="00487E3D" w:rsidP="00487E3D">
            <w:pPr>
              <w:jc w:val="left"/>
              <w:rPr>
                <w:rFonts w:ascii="Arial" w:hAnsi="Arial" w:cs="Arial"/>
                <w:lang w:val="en-US" w:eastAsia="zh-TW"/>
              </w:rPr>
            </w:pPr>
            <w:r>
              <w:rPr>
                <w:rFonts w:ascii="Arial" w:hAnsi="Arial" w:cs="Arial"/>
                <w:lang w:val="en-US" w:eastAsia="zh-TW"/>
              </w:rPr>
              <w:lastRenderedPageBreak/>
              <w:t>EC</w:t>
            </w:r>
            <w:r w:rsidRPr="00487E3D">
              <w:rPr>
                <w:rFonts w:ascii="Arial" w:hAnsi="Arial" w:cs="Arial" w:hint="eastAsia"/>
                <w:lang w:val="en-US" w:eastAsia="zh-TW"/>
              </w:rPr>
              <w:t>: 2/year</w:t>
            </w:r>
          </w:p>
          <w:p w14:paraId="22A3C68D" w14:textId="77777777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GA: 1/year</w:t>
            </w:r>
          </w:p>
          <w:p w14:paraId="23874251" w14:textId="77777777" w:rsidR="003849AD" w:rsidRDefault="003849A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</w:p>
          <w:p w14:paraId="0004E23F" w14:textId="649AD917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Where needed:</w:t>
            </w:r>
          </w:p>
          <w:p w14:paraId="56684840" w14:textId="08E8ED2F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 xml:space="preserve">ad-hoc </w:t>
            </w:r>
            <w:r>
              <w:rPr>
                <w:rFonts w:ascii="Arial" w:hAnsi="Arial" w:cs="Arial"/>
                <w:lang w:val="en-US" w:eastAsia="zh-TW"/>
              </w:rPr>
              <w:t>EC</w:t>
            </w:r>
            <w:r w:rsidRPr="00487E3D">
              <w:rPr>
                <w:rFonts w:ascii="Arial" w:hAnsi="Arial" w:cs="Arial" w:hint="eastAsia"/>
                <w:lang w:val="en-US" w:eastAsia="zh-TW"/>
              </w:rPr>
              <w:t>: 1-</w:t>
            </w:r>
            <w:r w:rsidRPr="00487E3D">
              <w:rPr>
                <w:rFonts w:ascii="Arial" w:hAnsi="Arial" w:cs="Arial" w:hint="eastAsia"/>
                <w:lang w:val="en-US" w:eastAsia="zh-TW"/>
              </w:rPr>
              <w:lastRenderedPageBreak/>
              <w:t>2/year;</w:t>
            </w:r>
          </w:p>
          <w:p w14:paraId="79A8B662" w14:textId="77777777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EGA: 1/year</w:t>
            </w:r>
          </w:p>
        </w:tc>
      </w:tr>
      <w:tr w:rsidR="00487E3D" w:rsidRPr="00487E3D" w14:paraId="188AC721" w14:textId="77777777" w:rsidTr="00E45B1E">
        <w:trPr>
          <w:trHeight w:val="454"/>
        </w:trPr>
        <w:tc>
          <w:tcPr>
            <w:tcW w:w="4786" w:type="dxa"/>
          </w:tcPr>
          <w:p w14:paraId="6F033E67" w14:textId="235270B4" w:rsidR="003849AD" w:rsidRPr="00487E3D" w:rsidRDefault="00487E3D" w:rsidP="003849AD">
            <w:pPr>
              <w:spacing w:after="120"/>
              <w:jc w:val="left"/>
              <w:rPr>
                <w:rFonts w:ascii="Arial" w:hAnsi="Arial" w:cs="Arial"/>
                <w:lang w:val="en-US" w:eastAsia="zh-TW"/>
              </w:rPr>
            </w:pPr>
            <w:r>
              <w:rPr>
                <w:rFonts w:ascii="Arial" w:hAnsi="Arial" w:cs="Arial" w:hint="eastAsia"/>
                <w:lang w:val="en-US" w:eastAsia="zh-TW"/>
              </w:rPr>
              <w:lastRenderedPageBreak/>
              <w:t>Day-to-day business of AP</w:t>
            </w:r>
            <w:r w:rsidRPr="00487E3D">
              <w:rPr>
                <w:rFonts w:ascii="Arial" w:hAnsi="Arial" w:cs="Arial" w:hint="eastAsia"/>
                <w:lang w:val="en-US" w:eastAsia="zh-TW"/>
              </w:rPr>
              <w:t xml:space="preserve">AC, such as document review, application review, </w:t>
            </w:r>
            <w:r w:rsidRPr="00487E3D">
              <w:rPr>
                <w:rFonts w:ascii="Arial" w:hAnsi="Arial" w:cs="Arial"/>
                <w:lang w:val="en-US" w:eastAsia="zh-TW"/>
              </w:rPr>
              <w:t>emailing</w:t>
            </w:r>
            <w:r w:rsidRPr="00487E3D">
              <w:rPr>
                <w:rFonts w:ascii="Arial" w:hAnsi="Arial" w:cs="Arial" w:hint="eastAsia"/>
                <w:lang w:val="en-US" w:eastAsia="zh-TW"/>
              </w:rPr>
              <w:t>, complaints handling, etc.</w:t>
            </w:r>
          </w:p>
        </w:tc>
        <w:tc>
          <w:tcPr>
            <w:tcW w:w="2268" w:type="dxa"/>
          </w:tcPr>
          <w:p w14:paraId="6A7DF5D8" w14:textId="77777777" w:rsidR="00487E3D" w:rsidRPr="00487E3D" w:rsidRDefault="00487E3D" w:rsidP="00487E3D">
            <w:pPr>
              <w:spacing w:after="12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10-15 working hours</w:t>
            </w:r>
          </w:p>
        </w:tc>
        <w:tc>
          <w:tcPr>
            <w:tcW w:w="1666" w:type="dxa"/>
          </w:tcPr>
          <w:p w14:paraId="7D4D4631" w14:textId="77777777" w:rsidR="00487E3D" w:rsidRPr="00487E3D" w:rsidRDefault="00487E3D" w:rsidP="00487E3D">
            <w:pPr>
              <w:spacing w:after="12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/>
                <w:lang w:val="en-US" w:eastAsia="zh-TW"/>
              </w:rPr>
              <w:t>P</w:t>
            </w:r>
            <w:r w:rsidRPr="00487E3D">
              <w:rPr>
                <w:rFonts w:ascii="Arial" w:hAnsi="Arial" w:cs="Arial" w:hint="eastAsia"/>
                <w:lang w:val="en-US" w:eastAsia="zh-TW"/>
              </w:rPr>
              <w:t>er week</w:t>
            </w:r>
          </w:p>
        </w:tc>
      </w:tr>
      <w:tr w:rsidR="00487E3D" w:rsidRPr="00487E3D" w14:paraId="5CAA3F33" w14:textId="77777777" w:rsidTr="00E45B1E">
        <w:trPr>
          <w:trHeight w:val="454"/>
        </w:trPr>
        <w:tc>
          <w:tcPr>
            <w:tcW w:w="4786" w:type="dxa"/>
          </w:tcPr>
          <w:p w14:paraId="1F06043F" w14:textId="6DA27E30" w:rsidR="00487E3D" w:rsidRPr="00487E3D" w:rsidRDefault="00487E3D" w:rsidP="00487E3D">
            <w:pPr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A</w:t>
            </w:r>
            <w:r w:rsidRPr="00487E3D">
              <w:rPr>
                <w:rFonts w:ascii="Arial" w:hAnsi="Arial" w:cs="Arial"/>
                <w:lang w:val="en-US" w:eastAsia="zh-TW"/>
              </w:rPr>
              <w:t>c</w:t>
            </w:r>
            <w:r>
              <w:rPr>
                <w:rFonts w:ascii="Arial" w:hAnsi="Arial" w:cs="Arial" w:hint="eastAsia"/>
                <w:lang w:val="en-US" w:eastAsia="zh-TW"/>
              </w:rPr>
              <w:t>ting on behalf of AP</w:t>
            </w:r>
            <w:r w:rsidRPr="00487E3D">
              <w:rPr>
                <w:rFonts w:ascii="Arial" w:hAnsi="Arial" w:cs="Arial" w:hint="eastAsia"/>
                <w:lang w:val="en-US" w:eastAsia="zh-TW"/>
              </w:rPr>
              <w:t xml:space="preserve">AC, such as attending </w:t>
            </w:r>
            <w:r>
              <w:rPr>
                <w:rFonts w:ascii="Arial" w:hAnsi="Arial" w:cs="Arial"/>
                <w:lang w:val="en-US" w:eastAsia="zh-TW"/>
              </w:rPr>
              <w:t xml:space="preserve">IAF or </w:t>
            </w:r>
            <w:r w:rsidRPr="00487E3D">
              <w:rPr>
                <w:rFonts w:ascii="Arial" w:hAnsi="Arial" w:cs="Arial" w:hint="eastAsia"/>
                <w:lang w:val="en-US" w:eastAsia="zh-TW"/>
              </w:rPr>
              <w:t>ILAC EC</w:t>
            </w:r>
            <w:r>
              <w:rPr>
                <w:rFonts w:ascii="Arial" w:hAnsi="Arial" w:cs="Arial"/>
                <w:lang w:val="en-US" w:eastAsia="zh-TW"/>
              </w:rPr>
              <w:t xml:space="preserve"> meetings</w:t>
            </w:r>
            <w:r w:rsidRPr="00487E3D">
              <w:rPr>
                <w:rFonts w:ascii="Arial" w:hAnsi="Arial" w:cs="Arial" w:hint="eastAsia"/>
                <w:lang w:val="en-US" w:eastAsia="zh-TW"/>
              </w:rPr>
              <w:t xml:space="preserve"> and </w:t>
            </w:r>
            <w:r>
              <w:rPr>
                <w:rFonts w:ascii="Arial" w:hAnsi="Arial" w:cs="Arial"/>
                <w:lang w:val="en-US" w:eastAsia="zh-TW"/>
              </w:rPr>
              <w:t>IAF/</w:t>
            </w:r>
            <w:r w:rsidR="003849AD">
              <w:rPr>
                <w:rFonts w:ascii="Arial" w:hAnsi="Arial" w:cs="Arial" w:hint="eastAsia"/>
                <w:lang w:val="en-US" w:eastAsia="zh-TW"/>
              </w:rPr>
              <w:t>ILAC</w:t>
            </w:r>
            <w:r w:rsidRPr="00487E3D">
              <w:rPr>
                <w:rFonts w:ascii="Arial" w:hAnsi="Arial" w:cs="Arial" w:hint="eastAsia"/>
                <w:lang w:val="en-US" w:eastAsia="zh-TW"/>
              </w:rPr>
              <w:t xml:space="preserve"> JEC, meeting with </w:t>
            </w:r>
            <w:r w:rsidR="003849AD">
              <w:rPr>
                <w:rFonts w:ascii="Arial" w:hAnsi="Arial" w:cs="Arial"/>
                <w:lang w:val="en-US" w:eastAsia="zh-TW"/>
              </w:rPr>
              <w:t xml:space="preserve">APMP Chair or other </w:t>
            </w:r>
            <w:r>
              <w:rPr>
                <w:rFonts w:ascii="Arial" w:hAnsi="Arial" w:cs="Arial"/>
                <w:lang w:val="en-US" w:eastAsia="zh-TW"/>
              </w:rPr>
              <w:t>stakeholders</w:t>
            </w:r>
            <w:r w:rsidRPr="00487E3D">
              <w:rPr>
                <w:rFonts w:ascii="Arial" w:hAnsi="Arial" w:cs="Arial" w:hint="eastAsia"/>
                <w:lang w:val="en-US" w:eastAsia="zh-TW"/>
              </w:rPr>
              <w:t>, signing contracts and MoUs, etc.</w:t>
            </w:r>
          </w:p>
        </w:tc>
        <w:tc>
          <w:tcPr>
            <w:tcW w:w="2268" w:type="dxa"/>
          </w:tcPr>
          <w:p w14:paraId="44DDB4C3" w14:textId="26246967" w:rsidR="00487E3D" w:rsidRPr="00487E3D" w:rsidRDefault="003849AD" w:rsidP="00487E3D">
            <w:pPr>
              <w:jc w:val="left"/>
              <w:rPr>
                <w:rFonts w:ascii="Arial" w:hAnsi="Arial" w:cs="Arial"/>
                <w:lang w:val="en-US" w:eastAsia="zh-TW"/>
              </w:rPr>
            </w:pPr>
            <w:r w:rsidRPr="003849AD">
              <w:rPr>
                <w:rFonts w:ascii="Arial" w:hAnsi="Arial" w:cs="Arial"/>
                <w:lang w:val="en-US" w:eastAsia="zh-TW"/>
              </w:rPr>
              <w:t>IAF EC, ILAC EC</w:t>
            </w:r>
            <w:r w:rsidR="00487E3D" w:rsidRPr="00487E3D">
              <w:rPr>
                <w:rFonts w:ascii="Arial" w:hAnsi="Arial" w:cs="Arial" w:hint="eastAsia"/>
                <w:lang w:val="en-US" w:eastAsia="zh-TW"/>
              </w:rPr>
              <w:t xml:space="preserve"> &amp; ILAC/IAF JEC:</w:t>
            </w:r>
          </w:p>
          <w:p w14:paraId="086C6872" w14:textId="77777777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u w:val="single"/>
                <w:lang w:val="en-US" w:eastAsia="zh-TW"/>
              </w:rPr>
              <w:t>Preparation</w:t>
            </w:r>
            <w:r w:rsidRPr="00487E3D">
              <w:rPr>
                <w:rFonts w:ascii="Arial" w:hAnsi="Arial" w:cs="Arial" w:hint="eastAsia"/>
                <w:lang w:val="en-US" w:eastAsia="zh-TW"/>
              </w:rPr>
              <w:t>: 10-15 working hours</w:t>
            </w:r>
          </w:p>
          <w:p w14:paraId="41EF9B74" w14:textId="4EBC94C6" w:rsidR="00487E3D" w:rsidRPr="003849A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/>
                <w:u w:val="single"/>
                <w:lang w:val="en-US" w:eastAsia="zh-TW"/>
              </w:rPr>
              <w:t>A</w:t>
            </w:r>
            <w:r w:rsidRPr="00487E3D">
              <w:rPr>
                <w:rFonts w:ascii="Arial" w:hAnsi="Arial" w:cs="Arial" w:hint="eastAsia"/>
                <w:u w:val="single"/>
                <w:lang w:val="en-US" w:eastAsia="zh-TW"/>
              </w:rPr>
              <w:t>ttendance</w:t>
            </w:r>
            <w:r w:rsidRPr="00487E3D">
              <w:rPr>
                <w:rFonts w:ascii="Arial" w:hAnsi="Arial" w:cs="Arial" w:hint="eastAsia"/>
                <w:lang w:val="en-US" w:eastAsia="zh-TW"/>
              </w:rPr>
              <w:t xml:space="preserve">: </w:t>
            </w:r>
            <w:r w:rsidR="003849AD" w:rsidRPr="003849AD">
              <w:rPr>
                <w:rFonts w:ascii="Arial" w:hAnsi="Arial" w:cs="Arial"/>
                <w:lang w:val="en-US" w:eastAsia="zh-TW"/>
              </w:rPr>
              <w:t>4</w:t>
            </w:r>
            <w:r w:rsidRPr="00487E3D">
              <w:rPr>
                <w:rFonts w:ascii="Arial" w:hAnsi="Arial" w:cs="Arial" w:hint="eastAsia"/>
                <w:lang w:val="en-US" w:eastAsia="zh-TW"/>
              </w:rPr>
              <w:t xml:space="preserve"> days</w:t>
            </w:r>
          </w:p>
          <w:p w14:paraId="7B5CA2C7" w14:textId="77777777" w:rsidR="003849AD" w:rsidRPr="00487E3D" w:rsidRDefault="003849A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</w:p>
          <w:p w14:paraId="202B9A44" w14:textId="532C0385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Meeting with APMP Chair</w:t>
            </w:r>
            <w:r w:rsidR="003849AD" w:rsidRPr="003849AD">
              <w:rPr>
                <w:rFonts w:ascii="Arial" w:hAnsi="Arial" w:cs="Arial"/>
                <w:lang w:val="en-US" w:eastAsia="zh-TW"/>
              </w:rPr>
              <w:t xml:space="preserve"> or other stakeholders</w:t>
            </w:r>
            <w:r w:rsidRPr="00487E3D">
              <w:rPr>
                <w:rFonts w:ascii="Arial" w:hAnsi="Arial" w:cs="Arial" w:hint="eastAsia"/>
                <w:lang w:val="en-US" w:eastAsia="zh-TW"/>
              </w:rPr>
              <w:t>:</w:t>
            </w:r>
          </w:p>
          <w:p w14:paraId="43C9F679" w14:textId="77777777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u w:val="single"/>
                <w:lang w:val="en-US" w:eastAsia="zh-TW"/>
              </w:rPr>
              <w:t>Preparation</w:t>
            </w:r>
            <w:r w:rsidRPr="00487E3D">
              <w:rPr>
                <w:rFonts w:ascii="Arial" w:hAnsi="Arial" w:cs="Arial" w:hint="eastAsia"/>
                <w:lang w:val="en-US" w:eastAsia="zh-TW"/>
              </w:rPr>
              <w:t>: 5 working hours</w:t>
            </w:r>
          </w:p>
          <w:p w14:paraId="36015CA5" w14:textId="77777777" w:rsidR="00487E3D" w:rsidRP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u w:val="single"/>
                <w:lang w:val="en-US" w:eastAsia="zh-TW"/>
              </w:rPr>
              <w:t>Attendance</w:t>
            </w:r>
            <w:r w:rsidRPr="00487E3D">
              <w:rPr>
                <w:rFonts w:ascii="Arial" w:hAnsi="Arial" w:cs="Arial" w:hint="eastAsia"/>
                <w:lang w:val="en-US" w:eastAsia="zh-TW"/>
              </w:rPr>
              <w:t>: 3 hours</w:t>
            </w:r>
          </w:p>
          <w:p w14:paraId="6D4BF3DD" w14:textId="259369E6" w:rsidR="003849AD" w:rsidRPr="00487E3D" w:rsidRDefault="003849AD" w:rsidP="003849AD">
            <w:pPr>
              <w:spacing w:before="60" w:after="120"/>
              <w:jc w:val="left"/>
              <w:rPr>
                <w:rFonts w:ascii="Arial" w:hAnsi="Arial" w:cs="Arial"/>
                <w:lang w:val="en-US" w:eastAsia="zh-TW"/>
              </w:rPr>
            </w:pPr>
            <w:r w:rsidRPr="00001FEB">
              <w:rPr>
                <w:rFonts w:ascii="Arial" w:hAnsi="Arial" w:cs="Arial" w:hint="eastAsia"/>
                <w:u w:val="single"/>
                <w:lang w:val="en-US" w:eastAsia="zh-TW"/>
              </w:rPr>
              <w:t>Traveling</w:t>
            </w:r>
            <w:r w:rsidRPr="003849AD">
              <w:rPr>
                <w:rFonts w:ascii="Arial" w:hAnsi="Arial" w:cs="Arial" w:hint="eastAsia"/>
                <w:lang w:val="en-US" w:eastAsia="zh-TW"/>
              </w:rPr>
              <w:t xml:space="preserve">: </w:t>
            </w:r>
            <w:r w:rsidR="00487E3D" w:rsidRPr="00487E3D">
              <w:rPr>
                <w:rFonts w:ascii="Arial" w:hAnsi="Arial" w:cs="Arial" w:hint="eastAsia"/>
                <w:lang w:val="en-US" w:eastAsia="zh-TW"/>
              </w:rPr>
              <w:t>depends</w:t>
            </w:r>
            <w:r w:rsidR="00487E3D" w:rsidRPr="00487E3D">
              <w:rPr>
                <w:rFonts w:ascii="Arial" w:hAnsi="Arial" w:cs="Arial"/>
                <w:lang w:val="en-US" w:eastAsia="zh-TW"/>
              </w:rPr>
              <w:t xml:space="preserve"> on location</w:t>
            </w:r>
          </w:p>
        </w:tc>
        <w:tc>
          <w:tcPr>
            <w:tcW w:w="1666" w:type="dxa"/>
          </w:tcPr>
          <w:p w14:paraId="15D761E5" w14:textId="0A7BBFFA" w:rsidR="00487E3D" w:rsidRPr="00487E3D" w:rsidRDefault="003849AD" w:rsidP="00487E3D">
            <w:pPr>
              <w:jc w:val="left"/>
              <w:rPr>
                <w:rFonts w:ascii="Arial" w:hAnsi="Arial" w:cs="Arial"/>
                <w:lang w:val="en-US" w:eastAsia="zh-TW"/>
              </w:rPr>
            </w:pPr>
            <w:r w:rsidRPr="003849AD">
              <w:rPr>
                <w:rFonts w:ascii="Arial" w:hAnsi="Arial" w:cs="Arial"/>
                <w:lang w:val="en-US" w:eastAsia="zh-TW"/>
              </w:rPr>
              <w:t xml:space="preserve">IAF EC, </w:t>
            </w:r>
            <w:r w:rsidR="00487E3D" w:rsidRPr="00487E3D">
              <w:rPr>
                <w:rFonts w:ascii="Arial" w:hAnsi="Arial" w:cs="Arial"/>
                <w:lang w:val="en-US" w:eastAsia="zh-TW"/>
              </w:rPr>
              <w:t>I</w:t>
            </w:r>
            <w:r w:rsidR="00487E3D" w:rsidRPr="00487E3D">
              <w:rPr>
                <w:rFonts w:ascii="Arial" w:hAnsi="Arial" w:cs="Arial" w:hint="eastAsia"/>
                <w:lang w:val="en-US" w:eastAsia="zh-TW"/>
              </w:rPr>
              <w:t>LAC EC &amp; ILAC/IAF JEC: 2</w:t>
            </w:r>
            <w:r w:rsidR="00487E3D" w:rsidRPr="00487E3D">
              <w:rPr>
                <w:rFonts w:ascii="Arial" w:hAnsi="Arial" w:cs="Arial"/>
                <w:lang w:val="en-US" w:eastAsia="zh-TW"/>
              </w:rPr>
              <w:t>/y</w:t>
            </w:r>
            <w:r w:rsidR="00487E3D" w:rsidRPr="00487E3D">
              <w:rPr>
                <w:rFonts w:ascii="Arial" w:hAnsi="Arial" w:cs="Arial" w:hint="eastAsia"/>
                <w:lang w:val="en-US" w:eastAsia="zh-TW"/>
              </w:rPr>
              <w:t>ear</w:t>
            </w:r>
          </w:p>
          <w:p w14:paraId="02D3445E" w14:textId="50D0028C" w:rsidR="00487E3D" w:rsidRDefault="00487E3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APMP: 1</w:t>
            </w:r>
            <w:r w:rsidRPr="00487E3D">
              <w:rPr>
                <w:rFonts w:ascii="Arial" w:hAnsi="Arial" w:cs="Arial"/>
                <w:lang w:val="en-US" w:eastAsia="zh-TW"/>
              </w:rPr>
              <w:t>/</w:t>
            </w:r>
            <w:r w:rsidRPr="00487E3D">
              <w:rPr>
                <w:rFonts w:ascii="Arial" w:hAnsi="Arial" w:cs="Arial" w:hint="eastAsia"/>
                <w:lang w:val="en-US" w:eastAsia="zh-TW"/>
              </w:rPr>
              <w:t>year</w:t>
            </w:r>
          </w:p>
          <w:p w14:paraId="56FE893A" w14:textId="4497DADA" w:rsidR="003849AD" w:rsidRDefault="003849A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</w:p>
          <w:p w14:paraId="10B3A56E" w14:textId="77777777" w:rsidR="00001FEB" w:rsidRPr="00487E3D" w:rsidRDefault="00001FEB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</w:p>
          <w:p w14:paraId="7DF28A22" w14:textId="7967FE4B" w:rsidR="00487E3D" w:rsidRPr="00487E3D" w:rsidRDefault="003849A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proofErr w:type="gramStart"/>
            <w:r>
              <w:rPr>
                <w:rFonts w:ascii="Arial" w:hAnsi="Arial" w:cs="Arial"/>
                <w:lang w:val="en-US" w:eastAsia="zh-TW"/>
              </w:rPr>
              <w:t>Other</w:t>
            </w:r>
            <w:proofErr w:type="gramEnd"/>
            <w:r>
              <w:rPr>
                <w:rFonts w:ascii="Arial" w:hAnsi="Arial" w:cs="Arial"/>
                <w:lang w:val="en-US" w:eastAsia="zh-TW"/>
              </w:rPr>
              <w:t xml:space="preserve"> </w:t>
            </w:r>
            <w:r w:rsidRPr="003849AD">
              <w:rPr>
                <w:rFonts w:ascii="Arial" w:hAnsi="Arial" w:cs="Arial"/>
                <w:lang w:val="en-US" w:eastAsia="zh-TW"/>
              </w:rPr>
              <w:t>stakeholder meetings/c</w:t>
            </w:r>
            <w:r w:rsidR="00487E3D" w:rsidRPr="00487E3D">
              <w:rPr>
                <w:rFonts w:ascii="Arial" w:hAnsi="Arial" w:cs="Arial" w:hint="eastAsia"/>
                <w:lang w:val="en-US" w:eastAsia="zh-TW"/>
              </w:rPr>
              <w:t>ontract &amp; MoU signing</w:t>
            </w:r>
            <w:r w:rsidRPr="003849AD">
              <w:rPr>
                <w:rFonts w:ascii="Arial" w:hAnsi="Arial" w:cs="Arial"/>
                <w:lang w:val="en-US" w:eastAsia="zh-TW"/>
              </w:rPr>
              <w:t xml:space="preserve"> etc</w:t>
            </w:r>
            <w:r w:rsidR="00487E3D" w:rsidRPr="00487E3D">
              <w:rPr>
                <w:rFonts w:ascii="Arial" w:hAnsi="Arial" w:cs="Arial" w:hint="eastAsia"/>
                <w:lang w:val="en-US" w:eastAsia="zh-TW"/>
              </w:rPr>
              <w:t>: no</w:t>
            </w:r>
            <w:r w:rsidRPr="003849AD">
              <w:rPr>
                <w:rFonts w:ascii="Arial" w:hAnsi="Arial" w:cs="Arial"/>
                <w:lang w:val="en-US" w:eastAsia="zh-TW"/>
              </w:rPr>
              <w:t>t</w:t>
            </w:r>
            <w:r w:rsidR="00487E3D" w:rsidRPr="00487E3D">
              <w:rPr>
                <w:rFonts w:ascii="Arial" w:hAnsi="Arial" w:cs="Arial" w:hint="eastAsia"/>
                <w:lang w:val="en-US" w:eastAsia="zh-TW"/>
              </w:rPr>
              <w:t xml:space="preserve"> on </w:t>
            </w:r>
            <w:r w:rsidRPr="003849AD">
              <w:rPr>
                <w:rFonts w:ascii="Arial" w:hAnsi="Arial" w:cs="Arial"/>
                <w:lang w:val="en-US" w:eastAsia="zh-TW"/>
              </w:rPr>
              <w:t xml:space="preserve">a </w:t>
            </w:r>
            <w:r w:rsidR="00487E3D" w:rsidRPr="00487E3D">
              <w:rPr>
                <w:rFonts w:ascii="Arial" w:hAnsi="Arial" w:cs="Arial" w:hint="eastAsia"/>
                <w:lang w:val="en-US" w:eastAsia="zh-TW"/>
              </w:rPr>
              <w:t>regular basis</w:t>
            </w:r>
          </w:p>
        </w:tc>
      </w:tr>
      <w:tr w:rsidR="00487E3D" w:rsidRPr="00487E3D" w14:paraId="0021CCD2" w14:textId="77777777" w:rsidTr="00E45B1E">
        <w:trPr>
          <w:trHeight w:val="454"/>
        </w:trPr>
        <w:tc>
          <w:tcPr>
            <w:tcW w:w="4786" w:type="dxa"/>
          </w:tcPr>
          <w:p w14:paraId="0A477A3F" w14:textId="57D6A9FE" w:rsidR="00487E3D" w:rsidRPr="00487E3D" w:rsidRDefault="00487E3D" w:rsidP="00487E3D">
            <w:pPr>
              <w:spacing w:after="120"/>
              <w:jc w:val="left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 w:hint="eastAsia"/>
                <w:lang w:eastAsia="zh-TW"/>
              </w:rPr>
              <w:t>Promoting the interests of AP</w:t>
            </w:r>
            <w:r w:rsidRPr="00487E3D">
              <w:rPr>
                <w:rFonts w:ascii="Arial" w:hAnsi="Arial" w:cs="Arial" w:hint="eastAsia"/>
                <w:lang w:eastAsia="zh-TW"/>
              </w:rPr>
              <w:t>AC, such as participating in conferences, seminars and giving presentations. For instance, W</w:t>
            </w:r>
            <w:r>
              <w:rPr>
                <w:rFonts w:ascii="Arial" w:hAnsi="Arial" w:cs="Arial"/>
                <w:lang w:eastAsia="zh-TW"/>
              </w:rPr>
              <w:t>orld Accreditation Day</w:t>
            </w:r>
            <w:r w:rsidRPr="00487E3D">
              <w:rPr>
                <w:rFonts w:ascii="Arial" w:hAnsi="Arial" w:cs="Arial" w:hint="eastAsia"/>
                <w:lang w:eastAsia="zh-TW"/>
              </w:rPr>
              <w:t xml:space="preserve"> activities, annual meetings of liaison bodies like IAAC, ARAC and others, etc.</w:t>
            </w:r>
          </w:p>
        </w:tc>
        <w:tc>
          <w:tcPr>
            <w:tcW w:w="2268" w:type="dxa"/>
          </w:tcPr>
          <w:p w14:paraId="732979E2" w14:textId="77777777" w:rsidR="00487E3D" w:rsidRPr="00487E3D" w:rsidRDefault="00487E3D" w:rsidP="00487E3D">
            <w:pPr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u w:val="single"/>
                <w:lang w:val="en-US" w:eastAsia="zh-TW"/>
              </w:rPr>
              <w:t>Preparation</w:t>
            </w:r>
            <w:r w:rsidRPr="00487E3D">
              <w:rPr>
                <w:rFonts w:ascii="Arial" w:hAnsi="Arial" w:cs="Arial" w:hint="eastAsia"/>
                <w:lang w:val="en-US" w:eastAsia="zh-TW"/>
              </w:rPr>
              <w:t xml:space="preserve"> for presentation: 20-30 working hours</w:t>
            </w:r>
          </w:p>
          <w:p w14:paraId="1935B962" w14:textId="6879D78E" w:rsidR="00487E3D" w:rsidRPr="00487E3D" w:rsidRDefault="003849AD" w:rsidP="00487E3D">
            <w:pPr>
              <w:spacing w:before="60"/>
              <w:jc w:val="left"/>
              <w:rPr>
                <w:rFonts w:ascii="Arial" w:hAnsi="Arial" w:cs="Arial"/>
                <w:lang w:val="en-US" w:eastAsia="zh-TW"/>
              </w:rPr>
            </w:pPr>
            <w:r w:rsidRPr="00001FEB">
              <w:rPr>
                <w:rFonts w:ascii="Arial" w:hAnsi="Arial" w:cs="Arial" w:hint="eastAsia"/>
                <w:u w:val="single"/>
                <w:lang w:val="en-US" w:eastAsia="zh-TW"/>
              </w:rPr>
              <w:t>Traveling</w:t>
            </w:r>
            <w:r>
              <w:rPr>
                <w:rFonts w:ascii="Arial" w:hAnsi="Arial" w:cs="Arial" w:hint="eastAsia"/>
                <w:lang w:val="en-US" w:eastAsia="zh-TW"/>
              </w:rPr>
              <w:t xml:space="preserve">: </w:t>
            </w:r>
            <w:r w:rsidR="00487E3D" w:rsidRPr="00487E3D">
              <w:rPr>
                <w:rFonts w:ascii="Arial" w:hAnsi="Arial" w:cs="Arial" w:hint="eastAsia"/>
                <w:lang w:val="en-US" w:eastAsia="zh-TW"/>
              </w:rPr>
              <w:t>depends</w:t>
            </w:r>
            <w:r>
              <w:rPr>
                <w:rFonts w:ascii="Arial" w:hAnsi="Arial" w:cs="Arial"/>
                <w:lang w:val="en-US" w:eastAsia="zh-TW"/>
              </w:rPr>
              <w:t xml:space="preserve"> on location</w:t>
            </w:r>
          </w:p>
        </w:tc>
        <w:tc>
          <w:tcPr>
            <w:tcW w:w="1666" w:type="dxa"/>
          </w:tcPr>
          <w:p w14:paraId="3D1595D4" w14:textId="1775FC5C" w:rsidR="00487E3D" w:rsidRPr="00487E3D" w:rsidRDefault="00487E3D" w:rsidP="00487E3D">
            <w:pPr>
              <w:jc w:val="left"/>
              <w:rPr>
                <w:rFonts w:ascii="Arial" w:hAnsi="Arial" w:cs="Arial"/>
                <w:lang w:val="en-US" w:eastAsia="zh-TW"/>
              </w:rPr>
            </w:pPr>
            <w:r w:rsidRPr="00487E3D">
              <w:rPr>
                <w:rFonts w:ascii="Arial" w:hAnsi="Arial" w:cs="Arial" w:hint="eastAsia"/>
                <w:lang w:val="en-US" w:eastAsia="zh-TW"/>
              </w:rPr>
              <w:t>Not on regular basis</w:t>
            </w:r>
          </w:p>
        </w:tc>
      </w:tr>
    </w:tbl>
    <w:p w14:paraId="18309167" w14:textId="320C6C84" w:rsidR="00EA1BB1" w:rsidRPr="00B95FD3" w:rsidRDefault="00EA1BB1" w:rsidP="00EA1BB1">
      <w:pPr>
        <w:spacing w:after="220"/>
        <w:jc w:val="left"/>
        <w:rPr>
          <w:rFonts w:ascii="Arial" w:eastAsia="Times New Roman" w:hAnsi="Arial"/>
          <w:szCs w:val="22"/>
          <w:lang w:val="en-US" w:eastAsia="en-AU"/>
        </w:rPr>
      </w:pPr>
    </w:p>
    <w:p w14:paraId="1A46ED0B" w14:textId="77777777" w:rsidR="00EA1BB1" w:rsidRPr="003F4AC8" w:rsidRDefault="00EA1BB1" w:rsidP="00EA1BB1">
      <w:pPr>
        <w:pStyle w:val="ITISHeading1"/>
        <w:rPr>
          <w:lang w:val="en-US" w:eastAsia="en-AU"/>
        </w:rPr>
      </w:pPr>
      <w:bookmarkStart w:id="6" w:name="_Toc496429292"/>
      <w:r w:rsidRPr="00B95FD3">
        <w:rPr>
          <w:lang w:val="en-US" w:eastAsia="en-AU"/>
        </w:rPr>
        <w:t>AMENDMENT TABLE</w:t>
      </w:r>
      <w:bookmarkEnd w:id="6"/>
    </w:p>
    <w:p w14:paraId="2E00838F" w14:textId="77777777" w:rsidR="00EA1BB1" w:rsidRPr="00810FF6" w:rsidRDefault="00EA1BB1" w:rsidP="00EA1BB1">
      <w:pPr>
        <w:spacing w:after="220"/>
        <w:ind w:left="851"/>
        <w:jc w:val="left"/>
        <w:rPr>
          <w:rFonts w:ascii="Arial" w:eastAsia="Times New Roman" w:hAnsi="Arial"/>
          <w:szCs w:val="22"/>
          <w:lang w:val="en-US" w:eastAsia="en-AU"/>
        </w:rPr>
      </w:pPr>
      <w:r w:rsidRPr="00810FF6">
        <w:rPr>
          <w:rFonts w:ascii="Arial" w:eastAsia="Times New Roman" w:hAnsi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7654" w:type="dxa"/>
        <w:tblInd w:w="959" w:type="dxa"/>
        <w:tblLook w:val="04A0" w:firstRow="1" w:lastRow="0" w:firstColumn="1" w:lastColumn="0" w:noHBand="0" w:noVBand="1"/>
      </w:tblPr>
      <w:tblGrid>
        <w:gridCol w:w="2977"/>
        <w:gridCol w:w="4677"/>
      </w:tblGrid>
      <w:tr w:rsidR="00EA1BB1" w:rsidRPr="00810FF6" w14:paraId="0B506E33" w14:textId="77777777" w:rsidTr="00E45B1E">
        <w:tc>
          <w:tcPr>
            <w:tcW w:w="2977" w:type="dxa"/>
          </w:tcPr>
          <w:p w14:paraId="64C3C024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677" w:type="dxa"/>
          </w:tcPr>
          <w:p w14:paraId="44AF11F3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EA1BB1" w:rsidRPr="00810FF6" w14:paraId="0A38A948" w14:textId="77777777" w:rsidTr="00E45B1E">
        <w:tc>
          <w:tcPr>
            <w:tcW w:w="2977" w:type="dxa"/>
          </w:tcPr>
          <w:p w14:paraId="27A0429E" w14:textId="77777777" w:rsidR="00EA1BB1" w:rsidRPr="00810FF6" w:rsidRDefault="00EA1BB1" w:rsidP="00E45B1E">
            <w:pPr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677" w:type="dxa"/>
          </w:tcPr>
          <w:p w14:paraId="4A2861B1" w14:textId="5AE8EE68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Document based upon </w:t>
            </w:r>
            <w:r w:rsidR="00F95351">
              <w:rPr>
                <w:rFonts w:ascii="Arial" w:hAnsi="Arial"/>
                <w:szCs w:val="22"/>
                <w:lang w:val="en-US" w:eastAsia="en-AU"/>
              </w:rPr>
              <w:t xml:space="preserve">APAC Constitution and </w:t>
            </w:r>
            <w:r w:rsidR="00487E3D">
              <w:rPr>
                <w:rFonts w:ascii="Arial" w:hAnsi="Arial"/>
                <w:szCs w:val="22"/>
                <w:lang w:val="en-US" w:eastAsia="en-AU"/>
              </w:rPr>
              <w:t>APLAC SEC 060</w:t>
            </w:r>
            <w:r>
              <w:rPr>
                <w:rFonts w:ascii="Arial" w:hAnsi="Arial"/>
                <w:szCs w:val="22"/>
                <w:lang w:val="en-US" w:eastAsia="en-AU"/>
              </w:rPr>
              <w:t xml:space="preserve"> Issue No 1.</w:t>
            </w:r>
          </w:p>
        </w:tc>
      </w:tr>
      <w:tr w:rsidR="00EA1BB1" w:rsidRPr="00810FF6" w14:paraId="0F032E28" w14:textId="77777777" w:rsidTr="00E45B1E">
        <w:tc>
          <w:tcPr>
            <w:tcW w:w="2977" w:type="dxa"/>
          </w:tcPr>
          <w:p w14:paraId="3AC2EACD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677" w:type="dxa"/>
          </w:tcPr>
          <w:p w14:paraId="62B6846D" w14:textId="77777777" w:rsidR="00EA1BB1" w:rsidRPr="00810FF6" w:rsidRDefault="00EA1BB1" w:rsidP="00E45B1E">
            <w:pPr>
              <w:tabs>
                <w:tab w:val="left" w:pos="1080"/>
                <w:tab w:val="left" w:pos="1276"/>
              </w:tabs>
              <w:spacing w:after="220"/>
              <w:ind w:left="851"/>
              <w:jc w:val="left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080E5EDF" w14:textId="77777777" w:rsidR="00EA1BB1" w:rsidRPr="00810FF6" w:rsidRDefault="00EA1BB1" w:rsidP="00EA1BB1">
      <w:pPr>
        <w:tabs>
          <w:tab w:val="left" w:pos="1080"/>
          <w:tab w:val="left" w:pos="1276"/>
        </w:tabs>
        <w:spacing w:after="220"/>
        <w:ind w:left="851"/>
        <w:jc w:val="left"/>
        <w:rPr>
          <w:rFonts w:ascii="Arial" w:eastAsia="Times New Roman" w:hAnsi="Arial"/>
          <w:szCs w:val="22"/>
          <w:lang w:val="en-US" w:eastAsia="en-AU"/>
        </w:rPr>
      </w:pPr>
    </w:p>
    <w:p w14:paraId="2A5A362E" w14:textId="77777777" w:rsidR="00EA1BB1" w:rsidRPr="008A2DCE" w:rsidRDefault="00EA1BB1" w:rsidP="00EA1BB1">
      <w:pPr>
        <w:spacing w:after="220"/>
        <w:rPr>
          <w:rFonts w:ascii="Arial" w:hAnsi="Arial" w:cs="Arial"/>
          <w:szCs w:val="24"/>
        </w:rPr>
      </w:pPr>
    </w:p>
    <w:p w14:paraId="4C3A4EA7" w14:textId="25FB8B97" w:rsidR="00100CEA" w:rsidRDefault="00100CEA" w:rsidP="00E67F1D">
      <w:pPr>
        <w:tabs>
          <w:tab w:val="left" w:pos="567"/>
        </w:tabs>
        <w:jc w:val="left"/>
        <w:rPr>
          <w:rFonts w:ascii="Arial" w:eastAsia="Times New Roman" w:hAnsi="Arial"/>
          <w:szCs w:val="24"/>
          <w:lang w:eastAsia="en-AU"/>
        </w:rPr>
      </w:pPr>
    </w:p>
    <w:sectPr w:rsidR="00100CEA" w:rsidSect="00DF7B21">
      <w:headerReference w:type="default" r:id="rId9"/>
      <w:footerReference w:type="default" r:id="rId10"/>
      <w:headerReference w:type="first" r:id="rId11"/>
      <w:footerReference w:type="first" r:id="rId12"/>
      <w:footnotePr>
        <w:numFmt w:val="lowerRoman"/>
      </w:footnotePr>
      <w:endnotePr>
        <w:numFmt w:val="decimal"/>
      </w:endnotePr>
      <w:pgSz w:w="11909" w:h="16834" w:code="9"/>
      <w:pgMar w:top="720" w:right="1440" w:bottom="720" w:left="1440" w:header="283" w:footer="5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7702FE" w:rsidRDefault="007702FE">
      <w:r>
        <w:separator/>
      </w:r>
    </w:p>
  </w:endnote>
  <w:endnote w:type="continuationSeparator" w:id="0">
    <w:p w14:paraId="00D49422" w14:textId="77777777" w:rsidR="007702FE" w:rsidRDefault="007702FE">
      <w:r>
        <w:continuationSeparator/>
      </w:r>
    </w:p>
  </w:endnote>
  <w:endnote w:type="continuationNotice" w:id="1">
    <w:p w14:paraId="17C97703" w14:textId="0214C26B" w:rsidR="007702FE" w:rsidRPr="00380812" w:rsidRDefault="007702FE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8D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691F66">
        <w:rPr>
          <w:b/>
          <w:sz w:val="20"/>
        </w:rPr>
        <w:t>1</w:t>
      </w:r>
      <w:r w:rsidRPr="00380812">
        <w:rPr>
          <w:b/>
          <w:sz w:val="20"/>
        </w:rPr>
        <w:fldChar w:fldCharType="end"/>
      </w:r>
    </w:p>
    <w:p w14:paraId="26E76F0E" w14:textId="77777777" w:rsidR="007702FE" w:rsidRPr="00CF2B53" w:rsidRDefault="007702FE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6535D3" w:rsidRDefault="006535D3" w:rsidP="00E67F1D">
            <w:pPr>
              <w:pStyle w:val="Footer"/>
              <w:pBdr>
                <w:top w:val="single" w:sz="4" w:space="0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1"/>
              <w:gridCol w:w="3147"/>
              <w:gridCol w:w="3047"/>
            </w:tblGrid>
            <w:tr w:rsidR="006535D3" w14:paraId="587D9713" w14:textId="77777777" w:rsidTr="00A2607F">
              <w:tc>
                <w:tcPr>
                  <w:tcW w:w="4666" w:type="dxa"/>
                </w:tcPr>
                <w:p w14:paraId="1F9702BA" w14:textId="0C4F876E" w:rsidR="006535D3" w:rsidRDefault="006535D3" w:rsidP="00985DB4">
                  <w:pPr>
                    <w:pStyle w:val="Footer"/>
                    <w:tabs>
                      <w:tab w:val="clear" w:pos="4320"/>
                      <w:tab w:val="clear" w:pos="864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No:</w:t>
                  </w:r>
                  <w:r w:rsidR="00985DB4">
                    <w:rPr>
                      <w:sz w:val="20"/>
                    </w:rPr>
                    <w:tab/>
                    <w:t xml:space="preserve"> 1</w:t>
                  </w:r>
                  <w:r w:rsidR="00DC2211">
                    <w:rPr>
                      <w:sz w:val="20"/>
                    </w:rPr>
                    <w:t xml:space="preserve"> (Ver 1.0)</w:t>
                  </w:r>
                </w:p>
              </w:tc>
              <w:tc>
                <w:tcPr>
                  <w:tcW w:w="4667" w:type="dxa"/>
                </w:tcPr>
                <w:p w14:paraId="7F504E9E" w14:textId="0542587C" w:rsidR="006535D3" w:rsidRDefault="006535D3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</w:t>
                  </w:r>
                  <w:r w:rsidR="00985DB4">
                    <w:rPr>
                      <w:sz w:val="20"/>
                    </w:rPr>
                    <w:t xml:space="preserve"> 1 January 2019</w:t>
                  </w:r>
                </w:p>
              </w:tc>
              <w:tc>
                <w:tcPr>
                  <w:tcW w:w="4667" w:type="dxa"/>
                </w:tcPr>
                <w:p w14:paraId="46E4F451" w14:textId="359D8605" w:rsidR="006535D3" w:rsidRDefault="006535D3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95375A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  <w:tr w:rsidR="00A2607F" w14:paraId="0CE8600C" w14:textId="77777777" w:rsidTr="00A2607F">
              <w:tc>
                <w:tcPr>
                  <w:tcW w:w="4666" w:type="dxa"/>
                </w:tcPr>
                <w:p w14:paraId="5EA12198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6692A087" w14:textId="77777777" w:rsidR="00A2607F" w:rsidRDefault="00A2607F" w:rsidP="006535D3">
                  <w:pPr>
                    <w:pStyle w:val="Footer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4667" w:type="dxa"/>
                </w:tcPr>
                <w:p w14:paraId="222552DB" w14:textId="77777777" w:rsidR="00A2607F" w:rsidRPr="00ED2809" w:rsidRDefault="00A2607F" w:rsidP="006535D3">
                  <w:pPr>
                    <w:pStyle w:val="Footer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2EC57C7B" w14:textId="5871E4B3" w:rsidR="00004315" w:rsidRPr="00ED2809" w:rsidRDefault="00DC2211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004315" w:rsidRDefault="0000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2FB17830" w:rsidR="00ED2809" w:rsidRPr="00ED2809" w:rsidRDefault="00ED2809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04315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691F66"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ED2809" w:rsidRDefault="00ED2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7702FE" w:rsidRDefault="007702FE">
      <w:r>
        <w:separator/>
      </w:r>
    </w:p>
  </w:footnote>
  <w:footnote w:type="continuationSeparator" w:id="0">
    <w:p w14:paraId="64BE9095" w14:textId="77777777" w:rsidR="007702FE" w:rsidRDefault="0077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5B08" w14:textId="42100F7D" w:rsidR="00004315" w:rsidRDefault="00004315" w:rsidP="00621D8E">
    <w:pPr>
      <w:pStyle w:val="CoverPartyNames"/>
      <w:jc w:val="center"/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21D8E">
      <w:rPr>
        <w:i/>
        <w:color w:val="365F91" w:themeColor="accent1" w:themeShade="BF"/>
        <w:sz w:val="24"/>
        <w:szCs w:val="24"/>
      </w:rPr>
      <w:t>F</w:t>
    </w:r>
    <w:r w:rsidR="008241E2">
      <w:rPr>
        <w:i/>
        <w:color w:val="365F91" w:themeColor="accent1" w:themeShade="BF"/>
        <w:sz w:val="24"/>
        <w:szCs w:val="24"/>
      </w:rPr>
      <w:t>PER</w:t>
    </w:r>
    <w:r w:rsidR="00621D8E">
      <w:rPr>
        <w:i/>
        <w:color w:val="365F91" w:themeColor="accent1" w:themeShade="BF"/>
        <w:sz w:val="24"/>
        <w:szCs w:val="24"/>
      </w:rPr>
      <w:t>-00</w:t>
    </w:r>
    <w:r w:rsidR="00487E3D">
      <w:rPr>
        <w:i/>
        <w:color w:val="365F91" w:themeColor="accent1" w:themeShade="BF"/>
        <w:sz w:val="24"/>
        <w:szCs w:val="24"/>
      </w:rPr>
      <w:t>2</w:t>
    </w:r>
    <w:r w:rsidR="001A260C">
      <w:rPr>
        <w:i/>
        <w:color w:val="365F91" w:themeColor="accent1" w:themeShade="BF"/>
        <w:sz w:val="24"/>
        <w:szCs w:val="24"/>
      </w:rPr>
      <w:t xml:space="preserve"> </w:t>
    </w:r>
    <w:r w:rsidR="008241E2">
      <w:rPr>
        <w:i/>
        <w:color w:val="365F91" w:themeColor="accent1" w:themeShade="BF"/>
        <w:sz w:val="24"/>
        <w:szCs w:val="24"/>
      </w:rPr>
      <w:t xml:space="preserve">Position Description </w:t>
    </w:r>
    <w:r w:rsidR="00EA1BB1">
      <w:rPr>
        <w:i/>
        <w:color w:val="365F91" w:themeColor="accent1" w:themeShade="BF"/>
        <w:sz w:val="24"/>
        <w:szCs w:val="24"/>
      </w:rPr>
      <w:t xml:space="preserve">APAC </w:t>
    </w:r>
    <w:r w:rsidR="00487E3D">
      <w:rPr>
        <w:i/>
        <w:color w:val="365F91" w:themeColor="accent1" w:themeShade="BF"/>
        <w:sz w:val="24"/>
        <w:szCs w:val="24"/>
      </w:rPr>
      <w:t>Chair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004315" w:rsidRPr="007C3199" w:rsidRDefault="00004315" w:rsidP="00004315">
    <w:pPr>
      <w:pStyle w:val="CoverPartyNames"/>
      <w:rPr>
        <w:color w:val="365F91" w:themeColor="accent1" w:themeShade="BF"/>
      </w:rPr>
    </w:pPr>
    <w:bookmarkStart w:id="7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"/>
  <w:p w14:paraId="6356EBE2" w14:textId="77777777" w:rsidR="00004315" w:rsidRDefault="00004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7031D40"/>
    <w:multiLevelType w:val="hybridMultilevel"/>
    <w:tmpl w:val="CD5E2820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FA5E7F"/>
    <w:multiLevelType w:val="singleLevel"/>
    <w:tmpl w:val="5B1CB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4" w15:restartNumberingAfterBreak="0">
    <w:nsid w:val="2A5823DB"/>
    <w:multiLevelType w:val="hybridMultilevel"/>
    <w:tmpl w:val="7A766A1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D151B24"/>
    <w:multiLevelType w:val="singleLevel"/>
    <w:tmpl w:val="83C809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6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8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9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610F89"/>
    <w:multiLevelType w:val="hybridMultilevel"/>
    <w:tmpl w:val="FBFEC296"/>
    <w:lvl w:ilvl="0" w:tplc="99608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2757"/>
    <w:multiLevelType w:val="hybridMultilevel"/>
    <w:tmpl w:val="C9AA0F68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3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8"/>
  </w:num>
  <w:num w:numId="43">
    <w:abstractNumId w:val="8"/>
  </w:num>
  <w:num w:numId="44">
    <w:abstractNumId w:val="8"/>
  </w:num>
  <w:num w:numId="45">
    <w:abstractNumId w:val="8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  <w:num w:numId="73">
    <w:abstractNumId w:val="8"/>
  </w:num>
  <w:num w:numId="74">
    <w:abstractNumId w:val="8"/>
  </w:num>
  <w:num w:numId="75">
    <w:abstractNumId w:val="8"/>
  </w:num>
  <w:num w:numId="76">
    <w:abstractNumId w:val="8"/>
  </w:num>
  <w:num w:numId="77">
    <w:abstractNumId w:val="8"/>
  </w:num>
  <w:num w:numId="78">
    <w:abstractNumId w:val="8"/>
  </w:num>
  <w:num w:numId="79">
    <w:abstractNumId w:val="8"/>
  </w:num>
  <w:num w:numId="80">
    <w:abstractNumId w:val="8"/>
  </w:num>
  <w:num w:numId="81">
    <w:abstractNumId w:val="8"/>
  </w:num>
  <w:num w:numId="82">
    <w:abstractNumId w:val="8"/>
  </w:num>
  <w:num w:numId="83">
    <w:abstractNumId w:val="8"/>
  </w:num>
  <w:num w:numId="84">
    <w:abstractNumId w:val="8"/>
  </w:num>
  <w:num w:numId="85">
    <w:abstractNumId w:val="8"/>
  </w:num>
  <w:num w:numId="86">
    <w:abstractNumId w:val="8"/>
  </w:num>
  <w:num w:numId="87">
    <w:abstractNumId w:val="8"/>
  </w:num>
  <w:num w:numId="88">
    <w:abstractNumId w:val="8"/>
  </w:num>
  <w:num w:numId="89">
    <w:abstractNumId w:val="8"/>
  </w:num>
  <w:num w:numId="90">
    <w:abstractNumId w:val="8"/>
  </w:num>
  <w:num w:numId="91">
    <w:abstractNumId w:val="8"/>
  </w:num>
  <w:num w:numId="92">
    <w:abstractNumId w:val="8"/>
  </w:num>
  <w:num w:numId="93">
    <w:abstractNumId w:val="8"/>
  </w:num>
  <w:num w:numId="94">
    <w:abstractNumId w:val="8"/>
  </w:num>
  <w:num w:numId="95">
    <w:abstractNumId w:val="8"/>
  </w:num>
  <w:num w:numId="96">
    <w:abstractNumId w:val="8"/>
  </w:num>
  <w:num w:numId="97">
    <w:abstractNumId w:val="8"/>
  </w:num>
  <w:num w:numId="98">
    <w:abstractNumId w:val="8"/>
  </w:num>
  <w:num w:numId="99">
    <w:abstractNumId w:val="8"/>
  </w:num>
  <w:num w:numId="100">
    <w:abstractNumId w:val="8"/>
  </w:num>
  <w:num w:numId="101">
    <w:abstractNumId w:val="8"/>
  </w:num>
  <w:num w:numId="102">
    <w:abstractNumId w:val="8"/>
  </w:num>
  <w:num w:numId="103">
    <w:abstractNumId w:val="8"/>
  </w:num>
  <w:num w:numId="104">
    <w:abstractNumId w:val="8"/>
  </w:num>
  <w:num w:numId="105">
    <w:abstractNumId w:val="8"/>
  </w:num>
  <w:num w:numId="106">
    <w:abstractNumId w:val="8"/>
  </w:num>
  <w:num w:numId="107">
    <w:abstractNumId w:val="8"/>
  </w:num>
  <w:num w:numId="108">
    <w:abstractNumId w:val="8"/>
  </w:num>
  <w:num w:numId="109">
    <w:abstractNumId w:val="8"/>
  </w:num>
  <w:num w:numId="110">
    <w:abstractNumId w:val="8"/>
  </w:num>
  <w:num w:numId="111">
    <w:abstractNumId w:val="8"/>
  </w:num>
  <w:num w:numId="112">
    <w:abstractNumId w:val="8"/>
  </w:num>
  <w:num w:numId="113">
    <w:abstractNumId w:val="8"/>
  </w:num>
  <w:num w:numId="114">
    <w:abstractNumId w:val="8"/>
  </w:num>
  <w:num w:numId="115">
    <w:abstractNumId w:val="8"/>
  </w:num>
  <w:num w:numId="116">
    <w:abstractNumId w:val="8"/>
  </w:num>
  <w:num w:numId="117">
    <w:abstractNumId w:val="8"/>
  </w:num>
  <w:num w:numId="118">
    <w:abstractNumId w:val="8"/>
  </w:num>
  <w:num w:numId="119">
    <w:abstractNumId w:val="8"/>
  </w:num>
  <w:num w:numId="120">
    <w:abstractNumId w:val="8"/>
  </w:num>
  <w:num w:numId="121">
    <w:abstractNumId w:val="8"/>
  </w:num>
  <w:num w:numId="122">
    <w:abstractNumId w:val="8"/>
  </w:num>
  <w:num w:numId="123">
    <w:abstractNumId w:val="8"/>
  </w:num>
  <w:num w:numId="124">
    <w:abstractNumId w:val="8"/>
  </w:num>
  <w:num w:numId="125">
    <w:abstractNumId w:val="8"/>
  </w:num>
  <w:num w:numId="126">
    <w:abstractNumId w:val="8"/>
  </w:num>
  <w:num w:numId="127">
    <w:abstractNumId w:val="8"/>
  </w:num>
  <w:num w:numId="128">
    <w:abstractNumId w:val="8"/>
  </w:num>
  <w:num w:numId="129">
    <w:abstractNumId w:val="8"/>
  </w:num>
  <w:num w:numId="130">
    <w:abstractNumId w:val="8"/>
  </w:num>
  <w:num w:numId="131">
    <w:abstractNumId w:val="8"/>
  </w:num>
  <w:num w:numId="132">
    <w:abstractNumId w:val="8"/>
  </w:num>
  <w:num w:numId="133">
    <w:abstractNumId w:val="8"/>
  </w:num>
  <w:num w:numId="134">
    <w:abstractNumId w:val="8"/>
  </w:num>
  <w:num w:numId="135">
    <w:abstractNumId w:val="8"/>
  </w:num>
  <w:num w:numId="136">
    <w:abstractNumId w:val="8"/>
  </w:num>
  <w:num w:numId="137">
    <w:abstractNumId w:val="8"/>
  </w:num>
  <w:num w:numId="138">
    <w:abstractNumId w:val="8"/>
  </w:num>
  <w:num w:numId="139">
    <w:abstractNumId w:val="8"/>
  </w:num>
  <w:num w:numId="140">
    <w:abstractNumId w:val="8"/>
  </w:num>
  <w:num w:numId="141">
    <w:abstractNumId w:val="8"/>
  </w:num>
  <w:num w:numId="142">
    <w:abstractNumId w:val="8"/>
  </w:num>
  <w:num w:numId="143">
    <w:abstractNumId w:val="8"/>
  </w:num>
  <w:num w:numId="144">
    <w:abstractNumId w:val="8"/>
  </w:num>
  <w:num w:numId="145">
    <w:abstractNumId w:val="8"/>
  </w:num>
  <w:num w:numId="146">
    <w:abstractNumId w:val="8"/>
  </w:num>
  <w:num w:numId="147">
    <w:abstractNumId w:val="8"/>
  </w:num>
  <w:num w:numId="148">
    <w:abstractNumId w:val="8"/>
  </w:num>
  <w:num w:numId="149">
    <w:abstractNumId w:val="8"/>
  </w:num>
  <w:num w:numId="150">
    <w:abstractNumId w:val="8"/>
  </w:num>
  <w:num w:numId="151">
    <w:abstractNumId w:val="8"/>
  </w:num>
  <w:num w:numId="152">
    <w:abstractNumId w:val="8"/>
  </w:num>
  <w:num w:numId="153">
    <w:abstractNumId w:val="8"/>
  </w:num>
  <w:num w:numId="154">
    <w:abstractNumId w:val="8"/>
  </w:num>
  <w:num w:numId="155">
    <w:abstractNumId w:val="8"/>
  </w:num>
  <w:num w:numId="156">
    <w:abstractNumId w:val="8"/>
  </w:num>
  <w:num w:numId="157">
    <w:abstractNumId w:val="8"/>
  </w:num>
  <w:num w:numId="158">
    <w:abstractNumId w:val="8"/>
  </w:num>
  <w:num w:numId="159">
    <w:abstractNumId w:val="8"/>
  </w:num>
  <w:num w:numId="160">
    <w:abstractNumId w:val="8"/>
  </w:num>
  <w:num w:numId="161">
    <w:abstractNumId w:val="8"/>
  </w:num>
  <w:num w:numId="162">
    <w:abstractNumId w:val="8"/>
  </w:num>
  <w:num w:numId="163">
    <w:abstractNumId w:val="8"/>
  </w:num>
  <w:num w:numId="164">
    <w:abstractNumId w:val="8"/>
  </w:num>
  <w:num w:numId="165">
    <w:abstractNumId w:val="8"/>
  </w:num>
  <w:num w:numId="166">
    <w:abstractNumId w:val="8"/>
  </w:num>
  <w:num w:numId="167">
    <w:abstractNumId w:val="8"/>
  </w:num>
  <w:num w:numId="168">
    <w:abstractNumId w:val="8"/>
  </w:num>
  <w:num w:numId="169">
    <w:abstractNumId w:val="8"/>
  </w:num>
  <w:num w:numId="170">
    <w:abstractNumId w:val="8"/>
  </w:num>
  <w:num w:numId="171">
    <w:abstractNumId w:val="8"/>
  </w:num>
  <w:num w:numId="172">
    <w:abstractNumId w:val="10"/>
  </w:num>
  <w:num w:numId="173">
    <w:abstractNumId w:val="8"/>
  </w:num>
  <w:num w:numId="174">
    <w:abstractNumId w:val="8"/>
  </w:num>
  <w:num w:numId="175">
    <w:abstractNumId w:val="8"/>
  </w:num>
  <w:num w:numId="176">
    <w:abstractNumId w:val="8"/>
  </w:num>
  <w:num w:numId="177">
    <w:abstractNumId w:val="8"/>
  </w:num>
  <w:num w:numId="178">
    <w:abstractNumId w:val="8"/>
  </w:num>
  <w:num w:numId="179">
    <w:abstractNumId w:val="8"/>
  </w:num>
  <w:num w:numId="180">
    <w:abstractNumId w:val="4"/>
  </w:num>
  <w:num w:numId="181">
    <w:abstractNumId w:val="11"/>
  </w:num>
  <w:num w:numId="182">
    <w:abstractNumId w:val="2"/>
  </w:num>
  <w:numIdMacAtCleanup w:val="1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1FEB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37EDC"/>
    <w:rsid w:val="00040F43"/>
    <w:rsid w:val="00041A2E"/>
    <w:rsid w:val="000420D5"/>
    <w:rsid w:val="0004290A"/>
    <w:rsid w:val="000448E6"/>
    <w:rsid w:val="00044A1E"/>
    <w:rsid w:val="00045622"/>
    <w:rsid w:val="00045F77"/>
    <w:rsid w:val="000529BF"/>
    <w:rsid w:val="00053B30"/>
    <w:rsid w:val="0005429A"/>
    <w:rsid w:val="00054CD3"/>
    <w:rsid w:val="00056CF2"/>
    <w:rsid w:val="00057081"/>
    <w:rsid w:val="0005708B"/>
    <w:rsid w:val="00057F70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5CFD"/>
    <w:rsid w:val="00077E26"/>
    <w:rsid w:val="00080C5C"/>
    <w:rsid w:val="00080DD1"/>
    <w:rsid w:val="00080FEA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206F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0CEA"/>
    <w:rsid w:val="001056DA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0C0C"/>
    <w:rsid w:val="00121C2F"/>
    <w:rsid w:val="001223B6"/>
    <w:rsid w:val="00122C5E"/>
    <w:rsid w:val="00126733"/>
    <w:rsid w:val="0012688F"/>
    <w:rsid w:val="00126E80"/>
    <w:rsid w:val="00126E91"/>
    <w:rsid w:val="00130623"/>
    <w:rsid w:val="00131028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87"/>
    <w:rsid w:val="00185AB7"/>
    <w:rsid w:val="001916B8"/>
    <w:rsid w:val="00193CA0"/>
    <w:rsid w:val="00194DB3"/>
    <w:rsid w:val="00195322"/>
    <w:rsid w:val="00195EE9"/>
    <w:rsid w:val="00196FD0"/>
    <w:rsid w:val="001A00F5"/>
    <w:rsid w:val="001A13F5"/>
    <w:rsid w:val="001A25DD"/>
    <w:rsid w:val="001A260C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B9A"/>
    <w:rsid w:val="001D0A50"/>
    <w:rsid w:val="001D118D"/>
    <w:rsid w:val="001D31A3"/>
    <w:rsid w:val="001D36AC"/>
    <w:rsid w:val="001D4731"/>
    <w:rsid w:val="001D48A6"/>
    <w:rsid w:val="001D6C74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A0147"/>
    <w:rsid w:val="002A35B8"/>
    <w:rsid w:val="002A56D8"/>
    <w:rsid w:val="002A6BFC"/>
    <w:rsid w:val="002A7945"/>
    <w:rsid w:val="002B12EA"/>
    <w:rsid w:val="002B1D6D"/>
    <w:rsid w:val="002B1EE3"/>
    <w:rsid w:val="002B2412"/>
    <w:rsid w:val="002B2D02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442C"/>
    <w:rsid w:val="002E59A2"/>
    <w:rsid w:val="002E7DDE"/>
    <w:rsid w:val="002F2600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6FD6"/>
    <w:rsid w:val="003313AE"/>
    <w:rsid w:val="00331E0F"/>
    <w:rsid w:val="00331EED"/>
    <w:rsid w:val="00332D91"/>
    <w:rsid w:val="0033358E"/>
    <w:rsid w:val="003349B8"/>
    <w:rsid w:val="00335A20"/>
    <w:rsid w:val="003362F1"/>
    <w:rsid w:val="00336B3D"/>
    <w:rsid w:val="0033703A"/>
    <w:rsid w:val="00337C02"/>
    <w:rsid w:val="003408C1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64C3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49AD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3D06"/>
    <w:rsid w:val="00434696"/>
    <w:rsid w:val="00435A77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627F"/>
    <w:rsid w:val="00466435"/>
    <w:rsid w:val="00471F59"/>
    <w:rsid w:val="00474F13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87E3D"/>
    <w:rsid w:val="004902DB"/>
    <w:rsid w:val="004910E9"/>
    <w:rsid w:val="004920AB"/>
    <w:rsid w:val="004938CD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7D9D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5A51"/>
    <w:rsid w:val="004C653F"/>
    <w:rsid w:val="004C706D"/>
    <w:rsid w:val="004D233D"/>
    <w:rsid w:val="004D2A4E"/>
    <w:rsid w:val="004D4F46"/>
    <w:rsid w:val="004D5F5F"/>
    <w:rsid w:val="004D61F9"/>
    <w:rsid w:val="004D671A"/>
    <w:rsid w:val="004D6861"/>
    <w:rsid w:val="004D729B"/>
    <w:rsid w:val="004D748D"/>
    <w:rsid w:val="004E0AD0"/>
    <w:rsid w:val="004E0AE4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7885"/>
    <w:rsid w:val="00500855"/>
    <w:rsid w:val="00500EAD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844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73E9D"/>
    <w:rsid w:val="005764EB"/>
    <w:rsid w:val="0057698F"/>
    <w:rsid w:val="005770AC"/>
    <w:rsid w:val="005815B6"/>
    <w:rsid w:val="0058165B"/>
    <w:rsid w:val="00582193"/>
    <w:rsid w:val="00582614"/>
    <w:rsid w:val="00585A82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1D8E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4968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1F66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260C"/>
    <w:rsid w:val="006E678C"/>
    <w:rsid w:val="006E6906"/>
    <w:rsid w:val="006E73CA"/>
    <w:rsid w:val="006F0EF9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A0FBC"/>
    <w:rsid w:val="007A1DF6"/>
    <w:rsid w:val="007A1FBF"/>
    <w:rsid w:val="007A2596"/>
    <w:rsid w:val="007A38FD"/>
    <w:rsid w:val="007A5996"/>
    <w:rsid w:val="007A7685"/>
    <w:rsid w:val="007B168F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6C46"/>
    <w:rsid w:val="00807415"/>
    <w:rsid w:val="00807825"/>
    <w:rsid w:val="00810FF6"/>
    <w:rsid w:val="00811583"/>
    <w:rsid w:val="00811EE5"/>
    <w:rsid w:val="00812110"/>
    <w:rsid w:val="00814D49"/>
    <w:rsid w:val="0081509B"/>
    <w:rsid w:val="008162DE"/>
    <w:rsid w:val="008211C4"/>
    <w:rsid w:val="00821BAD"/>
    <w:rsid w:val="008241E2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645D"/>
    <w:rsid w:val="00857372"/>
    <w:rsid w:val="00860595"/>
    <w:rsid w:val="008627B5"/>
    <w:rsid w:val="00864021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2355"/>
    <w:rsid w:val="00882C19"/>
    <w:rsid w:val="00883B32"/>
    <w:rsid w:val="00884083"/>
    <w:rsid w:val="00884AFE"/>
    <w:rsid w:val="0088771D"/>
    <w:rsid w:val="008920C7"/>
    <w:rsid w:val="0089599A"/>
    <w:rsid w:val="008960F2"/>
    <w:rsid w:val="008974F3"/>
    <w:rsid w:val="008A1947"/>
    <w:rsid w:val="008A2DCE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78C"/>
    <w:rsid w:val="008C358A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180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333D"/>
    <w:rsid w:val="00936B33"/>
    <w:rsid w:val="0093714D"/>
    <w:rsid w:val="00937C4C"/>
    <w:rsid w:val="0094113B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75A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C8F"/>
    <w:rsid w:val="00984106"/>
    <w:rsid w:val="009843EE"/>
    <w:rsid w:val="00985DB4"/>
    <w:rsid w:val="00986A7D"/>
    <w:rsid w:val="009922DC"/>
    <w:rsid w:val="0099439F"/>
    <w:rsid w:val="0099454C"/>
    <w:rsid w:val="00995036"/>
    <w:rsid w:val="00995F72"/>
    <w:rsid w:val="00996B79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5D9F"/>
    <w:rsid w:val="009B64EB"/>
    <w:rsid w:val="009B7AF3"/>
    <w:rsid w:val="009C06EA"/>
    <w:rsid w:val="009C3458"/>
    <w:rsid w:val="009C579A"/>
    <w:rsid w:val="009C6F30"/>
    <w:rsid w:val="009D0565"/>
    <w:rsid w:val="009D11B5"/>
    <w:rsid w:val="009D1A31"/>
    <w:rsid w:val="009D264C"/>
    <w:rsid w:val="009D3D4D"/>
    <w:rsid w:val="009D7C8F"/>
    <w:rsid w:val="009E125F"/>
    <w:rsid w:val="009E29BB"/>
    <w:rsid w:val="009E2BB4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07F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56FA"/>
    <w:rsid w:val="00A5689E"/>
    <w:rsid w:val="00A56920"/>
    <w:rsid w:val="00A57D67"/>
    <w:rsid w:val="00A61412"/>
    <w:rsid w:val="00A61477"/>
    <w:rsid w:val="00A61707"/>
    <w:rsid w:val="00A62454"/>
    <w:rsid w:val="00A639A7"/>
    <w:rsid w:val="00A64B92"/>
    <w:rsid w:val="00A669DB"/>
    <w:rsid w:val="00A67E9A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262"/>
    <w:rsid w:val="00AD1E76"/>
    <w:rsid w:val="00AD2F5C"/>
    <w:rsid w:val="00AD4FC5"/>
    <w:rsid w:val="00AD5093"/>
    <w:rsid w:val="00AD58D4"/>
    <w:rsid w:val="00AD5F71"/>
    <w:rsid w:val="00AD7AF0"/>
    <w:rsid w:val="00AD7BFA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262B"/>
    <w:rsid w:val="00BA26FD"/>
    <w:rsid w:val="00BA450C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4122"/>
    <w:rsid w:val="00BC66DA"/>
    <w:rsid w:val="00BC7365"/>
    <w:rsid w:val="00BC7963"/>
    <w:rsid w:val="00BD03F7"/>
    <w:rsid w:val="00BD336C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DC6"/>
    <w:rsid w:val="00C107C6"/>
    <w:rsid w:val="00C1123A"/>
    <w:rsid w:val="00C12DBB"/>
    <w:rsid w:val="00C13C2E"/>
    <w:rsid w:val="00C1435A"/>
    <w:rsid w:val="00C203E1"/>
    <w:rsid w:val="00C20733"/>
    <w:rsid w:val="00C20D43"/>
    <w:rsid w:val="00C2143C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AD1"/>
    <w:rsid w:val="00C63F89"/>
    <w:rsid w:val="00C6477C"/>
    <w:rsid w:val="00C64822"/>
    <w:rsid w:val="00C67D75"/>
    <w:rsid w:val="00C701D9"/>
    <w:rsid w:val="00C71880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537B"/>
    <w:rsid w:val="00D6559E"/>
    <w:rsid w:val="00D65D1D"/>
    <w:rsid w:val="00D65EF7"/>
    <w:rsid w:val="00D6680F"/>
    <w:rsid w:val="00D67D1C"/>
    <w:rsid w:val="00D719B8"/>
    <w:rsid w:val="00D72A1B"/>
    <w:rsid w:val="00D75477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756D"/>
    <w:rsid w:val="00DB1EC8"/>
    <w:rsid w:val="00DB354F"/>
    <w:rsid w:val="00DB37E3"/>
    <w:rsid w:val="00DB4C76"/>
    <w:rsid w:val="00DC0D15"/>
    <w:rsid w:val="00DC2211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4306"/>
    <w:rsid w:val="00DF4A87"/>
    <w:rsid w:val="00DF5A49"/>
    <w:rsid w:val="00DF6972"/>
    <w:rsid w:val="00DF7B21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67F1D"/>
    <w:rsid w:val="00E712AF"/>
    <w:rsid w:val="00E716B8"/>
    <w:rsid w:val="00E721FF"/>
    <w:rsid w:val="00E746E3"/>
    <w:rsid w:val="00E74BE2"/>
    <w:rsid w:val="00E75A4B"/>
    <w:rsid w:val="00E7634E"/>
    <w:rsid w:val="00E81132"/>
    <w:rsid w:val="00E81751"/>
    <w:rsid w:val="00E90734"/>
    <w:rsid w:val="00E91950"/>
    <w:rsid w:val="00E921CF"/>
    <w:rsid w:val="00E928FF"/>
    <w:rsid w:val="00E944FE"/>
    <w:rsid w:val="00E946F7"/>
    <w:rsid w:val="00E94C24"/>
    <w:rsid w:val="00E95792"/>
    <w:rsid w:val="00E97E68"/>
    <w:rsid w:val="00EA0BF2"/>
    <w:rsid w:val="00EA1BB1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BD4"/>
    <w:rsid w:val="00EF4CD8"/>
    <w:rsid w:val="00EF5686"/>
    <w:rsid w:val="00EF599E"/>
    <w:rsid w:val="00EF7F4B"/>
    <w:rsid w:val="00F0028E"/>
    <w:rsid w:val="00F00C13"/>
    <w:rsid w:val="00F00DE9"/>
    <w:rsid w:val="00F02C73"/>
    <w:rsid w:val="00F0444D"/>
    <w:rsid w:val="00F07C46"/>
    <w:rsid w:val="00F100AA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25"/>
    <w:rsid w:val="00F52CFA"/>
    <w:rsid w:val="00F551F0"/>
    <w:rsid w:val="00F5523B"/>
    <w:rsid w:val="00F55252"/>
    <w:rsid w:val="00F55D43"/>
    <w:rsid w:val="00F573D7"/>
    <w:rsid w:val="00F62108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14E6"/>
    <w:rsid w:val="00F83648"/>
    <w:rsid w:val="00F9104D"/>
    <w:rsid w:val="00F919A6"/>
    <w:rsid w:val="00F922C8"/>
    <w:rsid w:val="00F928E9"/>
    <w:rsid w:val="00F94A3B"/>
    <w:rsid w:val="00F95351"/>
    <w:rsid w:val="00F96294"/>
    <w:rsid w:val="00F977AC"/>
    <w:rsid w:val="00F97DAB"/>
    <w:rsid w:val="00FA002B"/>
    <w:rsid w:val="00FA1000"/>
    <w:rsid w:val="00FA3B00"/>
    <w:rsid w:val="00FA57B1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3469"/>
    <w:rsid w:val="00FE4806"/>
    <w:rsid w:val="00FE50D8"/>
    <w:rsid w:val="00FE5420"/>
    <w:rsid w:val="00FE7060"/>
    <w:rsid w:val="00FF0F11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3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3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3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3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3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4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7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3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3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3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8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9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9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9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10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A1BB1"/>
    <w:rPr>
      <w:rFonts w:ascii="Calibri" w:eastAsia="PMingLiU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BB1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487E3D"/>
    <w:rPr>
      <w:rFonts w:ascii="Calibri" w:eastAsia="PMingLiU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50834-EE14-417F-9343-E435CF37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2941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2018-11-15T05:25:00Z</dcterms:created>
  <dcterms:modified xsi:type="dcterms:W3CDTF">2018-11-15T05:25:00Z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